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B150A" w14:textId="77777777" w:rsidR="00F135C0" w:rsidRPr="004954CE" w:rsidRDefault="00F135C0" w:rsidP="00F135C0">
      <w:pPr>
        <w:jc w:val="cente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SB 257</w:t>
      </w:r>
    </w:p>
    <w:p w14:paraId="3A983395" w14:textId="77777777" w:rsidR="00F135C0" w:rsidRPr="004954CE" w:rsidRDefault="00F135C0" w:rsidP="00F135C0">
      <w:pPr>
        <w:jc w:val="cente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Bicycle and Pedestrian Planning Grant Program Provision</w:t>
      </w:r>
    </w:p>
    <w:p w14:paraId="1872E670" w14:textId="77777777" w:rsidR="00F135C0" w:rsidRPr="004954CE" w:rsidRDefault="00F135C0" w:rsidP="00503A77">
      <w:pPr>
        <w:rPr>
          <w:rFonts w:ascii="Palatino Linotype" w:eastAsia="Times New Roman" w:hAnsi="Palatino Linotype" w:cs="Times New Roman"/>
          <w:color w:val="000000"/>
          <w:shd w:val="clear" w:color="auto" w:fill="FFFFFF"/>
        </w:rPr>
      </w:pPr>
    </w:p>
    <w:p w14:paraId="7059A626" w14:textId="17FE748E" w:rsidR="00583C5A" w:rsidRPr="004954CE" w:rsidRDefault="00583C5A" w:rsidP="00503A77">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Dear Senator Davis:</w:t>
      </w:r>
    </w:p>
    <w:p w14:paraId="17CA286E" w14:textId="77777777" w:rsidR="00D52F08" w:rsidRPr="004954CE" w:rsidRDefault="00D52F08" w:rsidP="00503A77">
      <w:pPr>
        <w:rPr>
          <w:rFonts w:ascii="Palatino Linotype" w:eastAsia="Times New Roman" w:hAnsi="Palatino Linotype" w:cs="Times New Roman"/>
          <w:color w:val="000000"/>
          <w:shd w:val="clear" w:color="auto" w:fill="FFFFFF"/>
        </w:rPr>
      </w:pPr>
    </w:p>
    <w:p w14:paraId="761D7B04" w14:textId="19234231" w:rsidR="00602EE3" w:rsidRPr="004954CE" w:rsidRDefault="00583C5A" w:rsidP="00FD2029">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We appreciate the comments from your office regarding the Bicycle and Pedestrian Planning Grant provision contained in the Senate Budget (SB 257).  We agree that funding a plan that will sit on a shelf an</w:t>
      </w:r>
      <w:r w:rsidR="00F566D9" w:rsidRPr="004954CE">
        <w:rPr>
          <w:rFonts w:ascii="Palatino Linotype" w:eastAsia="Times New Roman" w:hAnsi="Palatino Linotype" w:cs="Times New Roman"/>
          <w:color w:val="000000"/>
          <w:shd w:val="clear" w:color="auto" w:fill="FFFFFF"/>
        </w:rPr>
        <w:t xml:space="preserve">d not be used is a waste of </w:t>
      </w:r>
      <w:r w:rsidR="00167A67" w:rsidRPr="004954CE">
        <w:rPr>
          <w:rFonts w:ascii="Palatino Linotype" w:eastAsia="Times New Roman" w:hAnsi="Palatino Linotype" w:cs="Times New Roman"/>
          <w:color w:val="000000"/>
          <w:shd w:val="clear" w:color="auto" w:fill="FFFFFF"/>
        </w:rPr>
        <w:t>taxpayer</w:t>
      </w:r>
      <w:r w:rsidRPr="004954CE">
        <w:rPr>
          <w:rFonts w:ascii="Palatino Linotype" w:eastAsia="Times New Roman" w:hAnsi="Palatino Linotype" w:cs="Times New Roman"/>
          <w:color w:val="000000"/>
          <w:shd w:val="clear" w:color="auto" w:fill="FFFFFF"/>
        </w:rPr>
        <w:t xml:space="preserve"> money</w:t>
      </w:r>
      <w:r w:rsidR="00F566D9" w:rsidRPr="004954CE">
        <w:rPr>
          <w:rFonts w:ascii="Palatino Linotype" w:eastAsia="Times New Roman" w:hAnsi="Palatino Linotype" w:cs="Times New Roman"/>
          <w:color w:val="000000"/>
          <w:shd w:val="clear" w:color="auto" w:fill="FFFFFF"/>
        </w:rPr>
        <w:t xml:space="preserve">.  We want to see bicycle and pedestrian infrastructure built, not just planned.  After speaking with NCDOT staff and with transportation planners across the state, </w:t>
      </w:r>
      <w:r w:rsidR="000D46D1" w:rsidRPr="004954CE">
        <w:rPr>
          <w:rFonts w:ascii="Palatino Linotype" w:eastAsia="Times New Roman" w:hAnsi="Palatino Linotype" w:cs="Times New Roman"/>
          <w:color w:val="000000"/>
          <w:shd w:val="clear" w:color="auto" w:fill="FFFFFF"/>
        </w:rPr>
        <w:t xml:space="preserve">the problem is not the planning grant program.  </w:t>
      </w:r>
      <w:r w:rsidR="00BC5586" w:rsidRPr="004954CE">
        <w:rPr>
          <w:rFonts w:ascii="Palatino Linotype" w:eastAsia="Times New Roman" w:hAnsi="Palatino Linotype" w:cs="Times New Roman"/>
          <w:color w:val="000000"/>
          <w:shd w:val="clear" w:color="auto" w:fill="FFFFFF"/>
        </w:rPr>
        <w:t>The grant application process is very competitive and the winnowing process ensures that the most motivated and committed localities are accepted into the program.  These communities</w:t>
      </w:r>
      <w:r w:rsidR="00FD2029" w:rsidRPr="004954CE">
        <w:rPr>
          <w:rFonts w:ascii="Palatino Linotype" w:eastAsia="Times New Roman" w:hAnsi="Palatino Linotype" w:cs="Times New Roman"/>
          <w:color w:val="000000"/>
          <w:shd w:val="clear" w:color="auto" w:fill="FFFFFF"/>
        </w:rPr>
        <w:t xml:space="preserve"> </w:t>
      </w:r>
      <w:r w:rsidR="00FD2029" w:rsidRPr="004954CE">
        <w:rPr>
          <w:rFonts w:ascii="Palatino Linotype" w:eastAsia="Times New Roman" w:hAnsi="Palatino Linotype" w:cs="Times New Roman"/>
          <w:i/>
          <w:iCs/>
          <w:color w:val="000000"/>
          <w:shd w:val="clear" w:color="auto" w:fill="FFFFFF"/>
        </w:rPr>
        <w:t>very much want</w:t>
      </w:r>
      <w:r w:rsidR="00FD2029" w:rsidRPr="004954CE">
        <w:rPr>
          <w:rFonts w:ascii="Palatino Linotype" w:eastAsia="Times New Roman" w:hAnsi="Palatino Linotype" w:cs="Times New Roman"/>
          <w:color w:val="000000"/>
          <w:shd w:val="clear" w:color="auto" w:fill="FFFFFF"/>
        </w:rPr>
        <w:t xml:space="preserve"> to get projects built and avail of the many benefits of active transportation.  </w:t>
      </w:r>
      <w:r w:rsidR="00A92FD5" w:rsidRPr="004954CE">
        <w:rPr>
          <w:rFonts w:ascii="Palatino Linotype" w:eastAsia="Times New Roman" w:hAnsi="Palatino Linotype" w:cs="Times New Roman"/>
          <w:color w:val="000000"/>
          <w:shd w:val="clear" w:color="auto" w:fill="FFFFFF"/>
        </w:rPr>
        <w:t>However, t</w:t>
      </w:r>
      <w:r w:rsidR="00602EE3" w:rsidRPr="004954CE">
        <w:rPr>
          <w:rFonts w:ascii="Palatino Linotype" w:eastAsia="Times New Roman" w:hAnsi="Palatino Linotype" w:cs="Times New Roman"/>
          <w:color w:val="000000"/>
          <w:shd w:val="clear" w:color="auto" w:fill="FFFFFF"/>
        </w:rPr>
        <w:t xml:space="preserve">his provision would present a </w:t>
      </w:r>
      <w:r w:rsidR="00A92FD5" w:rsidRPr="004954CE">
        <w:rPr>
          <w:rFonts w:ascii="Palatino Linotype" w:eastAsia="Times New Roman" w:hAnsi="Palatino Linotype" w:cs="Times New Roman"/>
          <w:color w:val="000000"/>
          <w:shd w:val="clear" w:color="auto" w:fill="FFFFFF"/>
        </w:rPr>
        <w:t xml:space="preserve">deterrent to communities </w:t>
      </w:r>
      <w:r w:rsidR="00602EE3" w:rsidRPr="004954CE">
        <w:rPr>
          <w:rFonts w:ascii="Palatino Linotype" w:eastAsia="Times New Roman" w:hAnsi="Palatino Linotype" w:cs="Times New Roman"/>
          <w:color w:val="000000"/>
          <w:shd w:val="clear" w:color="auto" w:fill="FFFFFF"/>
        </w:rPr>
        <w:t>(a looming financial risk</w:t>
      </w:r>
      <w:r w:rsidR="009A0F17" w:rsidRPr="004954CE">
        <w:rPr>
          <w:rFonts w:ascii="Palatino Linotype" w:eastAsia="Times New Roman" w:hAnsi="Palatino Linotype" w:cs="Times New Roman"/>
          <w:color w:val="000000"/>
          <w:shd w:val="clear" w:color="auto" w:fill="FFFFFF"/>
        </w:rPr>
        <w:t xml:space="preserve"> o</w:t>
      </w:r>
      <w:r w:rsidR="00A92FD5" w:rsidRPr="004954CE">
        <w:rPr>
          <w:rFonts w:ascii="Palatino Linotype" w:eastAsia="Times New Roman" w:hAnsi="Palatino Linotype" w:cs="Times New Roman"/>
          <w:color w:val="000000"/>
          <w:shd w:val="clear" w:color="auto" w:fill="FFFFFF"/>
        </w:rPr>
        <w:t>f</w:t>
      </w:r>
      <w:r w:rsidR="009A0F17" w:rsidRPr="004954CE">
        <w:rPr>
          <w:rFonts w:ascii="Palatino Linotype" w:eastAsia="Times New Roman" w:hAnsi="Palatino Linotype" w:cs="Times New Roman"/>
          <w:color w:val="000000"/>
          <w:shd w:val="clear" w:color="auto" w:fill="FFFFFF"/>
        </w:rPr>
        <w:t xml:space="preserve"> repaying the grant</w:t>
      </w:r>
      <w:r w:rsidR="00602EE3" w:rsidRPr="004954CE">
        <w:rPr>
          <w:rFonts w:ascii="Palatino Linotype" w:eastAsia="Times New Roman" w:hAnsi="Palatino Linotype" w:cs="Times New Roman"/>
          <w:color w:val="000000"/>
          <w:shd w:val="clear" w:color="auto" w:fill="FFFFFF"/>
        </w:rPr>
        <w:t>), especially for small rural communities that most need these planning grant funds.</w:t>
      </w:r>
      <w:r w:rsidR="00826CA1" w:rsidRPr="004954CE">
        <w:rPr>
          <w:rFonts w:ascii="Palatino Linotype" w:eastAsia="Times New Roman" w:hAnsi="Palatino Linotype" w:cs="Times New Roman"/>
          <w:color w:val="000000"/>
          <w:shd w:val="clear" w:color="auto" w:fill="FFFFFF"/>
        </w:rPr>
        <w:t xml:space="preserve">   </w:t>
      </w:r>
      <w:r w:rsidR="00A92FD5" w:rsidRPr="004954CE">
        <w:rPr>
          <w:rFonts w:ascii="Palatino Linotype" w:eastAsia="Times New Roman" w:hAnsi="Palatino Linotype" w:cs="Times New Roman"/>
          <w:color w:val="000000"/>
          <w:shd w:val="clear" w:color="auto" w:fill="FFFFFF"/>
        </w:rPr>
        <w:t xml:space="preserve">The provision presents a risk factor especially for smaller communities, while unfortunately would not actually help communities overcome the external barriers they face in getting projects implemented. </w:t>
      </w:r>
    </w:p>
    <w:p w14:paraId="152B05B4" w14:textId="77777777" w:rsidR="009A0F17" w:rsidRPr="004954CE" w:rsidRDefault="009A0F17" w:rsidP="009A0F17">
      <w:pPr>
        <w:rPr>
          <w:rFonts w:ascii="Palatino Linotype" w:eastAsia="Times New Roman" w:hAnsi="Palatino Linotype" w:cs="Times New Roman"/>
          <w:color w:val="000000"/>
          <w:shd w:val="clear" w:color="auto" w:fill="FFFFFF"/>
        </w:rPr>
      </w:pPr>
    </w:p>
    <w:p w14:paraId="5A47F265" w14:textId="3209DCC2" w:rsidR="009A0F17" w:rsidRPr="004954CE" w:rsidRDefault="00A92FD5" w:rsidP="009A0F17">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The grant program has a strong track record of helping communities plan and implement safety improvements and walkable communities that their citizens want.  Implementation action plans are a key (required) component of each plan.   However, i</w:t>
      </w:r>
      <w:r w:rsidR="009A0F17" w:rsidRPr="004954CE">
        <w:rPr>
          <w:rFonts w:ascii="Palatino Linotype" w:eastAsia="Times New Roman" w:hAnsi="Palatino Linotype" w:cs="Times New Roman"/>
          <w:color w:val="000000"/>
          <w:shd w:val="clear" w:color="auto" w:fill="FFFFFF"/>
        </w:rPr>
        <w:t xml:space="preserve">f the Legislature has concerns about the pace of implementation, there are strategies that </w:t>
      </w:r>
      <w:r w:rsidRPr="004954CE">
        <w:rPr>
          <w:rFonts w:ascii="Palatino Linotype" w:eastAsia="Times New Roman" w:hAnsi="Palatino Linotype" w:cs="Times New Roman"/>
          <w:color w:val="000000"/>
          <w:shd w:val="clear" w:color="auto" w:fill="FFFFFF"/>
        </w:rPr>
        <w:t>w</w:t>
      </w:r>
      <w:r w:rsidR="009A0F17" w:rsidRPr="004954CE">
        <w:rPr>
          <w:rFonts w:ascii="Palatino Linotype" w:eastAsia="Times New Roman" w:hAnsi="Palatino Linotype" w:cs="Times New Roman"/>
          <w:color w:val="000000"/>
          <w:shd w:val="clear" w:color="auto" w:fill="FFFFFF"/>
        </w:rPr>
        <w:t xml:space="preserve">ould </w:t>
      </w:r>
      <w:r w:rsidRPr="004954CE">
        <w:rPr>
          <w:rFonts w:ascii="Palatino Linotype" w:eastAsia="Times New Roman" w:hAnsi="Palatino Linotype" w:cs="Times New Roman"/>
          <w:color w:val="000000"/>
          <w:shd w:val="clear" w:color="auto" w:fill="FFFFFF"/>
        </w:rPr>
        <w:t xml:space="preserve">more directly </w:t>
      </w:r>
      <w:r w:rsidR="00F55486" w:rsidRPr="004954CE">
        <w:rPr>
          <w:rFonts w:ascii="Palatino Linotype" w:eastAsia="Times New Roman" w:hAnsi="Palatino Linotype" w:cs="Times New Roman"/>
          <w:color w:val="000000"/>
          <w:shd w:val="clear" w:color="auto" w:fill="FFFFFF"/>
        </w:rPr>
        <w:t>address</w:t>
      </w:r>
      <w:r w:rsidR="009A0F17" w:rsidRPr="004954CE">
        <w:rPr>
          <w:rFonts w:ascii="Palatino Linotype" w:eastAsia="Times New Roman" w:hAnsi="Palatino Linotype" w:cs="Times New Roman"/>
          <w:color w:val="000000"/>
          <w:shd w:val="clear" w:color="auto" w:fill="FFFFFF"/>
        </w:rPr>
        <w:t xml:space="preserve"> the issues communities face in moving their projects forward – be it through improved funding mechanisms (e.g., allowing the use of state funds for the local match to 80% federal dollars), potential future adjustments to the prioritization criteria and process, or a focus on other factors</w:t>
      </w:r>
      <w:r w:rsidRPr="004954CE">
        <w:rPr>
          <w:rFonts w:ascii="Palatino Linotype" w:eastAsia="Times New Roman" w:hAnsi="Palatino Linotype" w:cs="Times New Roman"/>
          <w:color w:val="000000"/>
          <w:shd w:val="clear" w:color="auto" w:fill="FFFFFF"/>
        </w:rPr>
        <w:t>, outside of localities’ control,</w:t>
      </w:r>
      <w:r w:rsidR="00F55486" w:rsidRPr="004954CE">
        <w:rPr>
          <w:rFonts w:ascii="Palatino Linotype" w:eastAsia="Times New Roman" w:hAnsi="Palatino Linotype" w:cs="Times New Roman"/>
          <w:color w:val="000000"/>
          <w:shd w:val="clear" w:color="auto" w:fill="FFFFFF"/>
        </w:rPr>
        <w:t xml:space="preserve"> </w:t>
      </w:r>
      <w:r w:rsidR="009A0F17" w:rsidRPr="004954CE">
        <w:rPr>
          <w:rFonts w:ascii="Palatino Linotype" w:eastAsia="Times New Roman" w:hAnsi="Palatino Linotype" w:cs="Times New Roman"/>
          <w:color w:val="000000"/>
          <w:shd w:val="clear" w:color="auto" w:fill="FFFFFF"/>
        </w:rPr>
        <w:t xml:space="preserve">that </w:t>
      </w:r>
      <w:r w:rsidRPr="004954CE">
        <w:rPr>
          <w:rFonts w:ascii="Palatino Linotype" w:eastAsia="Times New Roman" w:hAnsi="Palatino Linotype" w:cs="Times New Roman"/>
          <w:color w:val="000000"/>
          <w:shd w:val="clear" w:color="auto" w:fill="FFFFFF"/>
        </w:rPr>
        <w:t xml:space="preserve">can </w:t>
      </w:r>
      <w:r w:rsidR="009A0F17" w:rsidRPr="004954CE">
        <w:rPr>
          <w:rFonts w:ascii="Palatino Linotype" w:eastAsia="Times New Roman" w:hAnsi="Palatino Linotype" w:cs="Times New Roman"/>
          <w:color w:val="000000"/>
          <w:shd w:val="clear" w:color="auto" w:fill="FFFFFF"/>
        </w:rPr>
        <w:t>delay projects.</w:t>
      </w:r>
    </w:p>
    <w:p w14:paraId="7F4281D4" w14:textId="77777777" w:rsidR="00687E77" w:rsidRPr="004954CE" w:rsidRDefault="00687E77" w:rsidP="00FD2029">
      <w:pPr>
        <w:rPr>
          <w:rFonts w:ascii="Palatino Linotype" w:eastAsia="Times New Roman" w:hAnsi="Palatino Linotype" w:cs="Times New Roman"/>
          <w:color w:val="000000"/>
          <w:shd w:val="clear" w:color="auto" w:fill="FFFFFF"/>
        </w:rPr>
      </w:pPr>
    </w:p>
    <w:p w14:paraId="27C96C21" w14:textId="4D9A8A23" w:rsidR="00826CA1" w:rsidRPr="004954CE" w:rsidRDefault="00826CA1" w:rsidP="00687E77">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xml:space="preserve">We have the following concerns with </w:t>
      </w:r>
      <w:r w:rsidR="00A92FD5" w:rsidRPr="004954CE">
        <w:rPr>
          <w:rFonts w:ascii="Palatino Linotype" w:eastAsia="Times New Roman" w:hAnsi="Palatino Linotype" w:cs="Times New Roman"/>
          <w:color w:val="000000"/>
          <w:shd w:val="clear" w:color="auto" w:fill="FFFFFF"/>
        </w:rPr>
        <w:t xml:space="preserve">the proposed </w:t>
      </w:r>
      <w:r w:rsidRPr="004954CE">
        <w:rPr>
          <w:rFonts w:ascii="Palatino Linotype" w:eastAsia="Times New Roman" w:hAnsi="Palatino Linotype" w:cs="Times New Roman"/>
          <w:color w:val="000000"/>
          <w:shd w:val="clear" w:color="auto" w:fill="FFFFFF"/>
        </w:rPr>
        <w:t>provision:</w:t>
      </w:r>
    </w:p>
    <w:p w14:paraId="04562153" w14:textId="65CCF045" w:rsidR="00687E77" w:rsidRPr="004954CE" w:rsidRDefault="00687E77" w:rsidP="00826CA1">
      <w:pPr>
        <w:pStyle w:val="ListParagraph"/>
        <w:numPr>
          <w:ilvl w:val="0"/>
          <w:numId w:val="2"/>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b/>
          <w:color w:val="000000"/>
          <w:shd w:val="clear" w:color="auto" w:fill="FFFFFF"/>
        </w:rPr>
        <w:t>The lack of a state match</w:t>
      </w:r>
      <w:r w:rsidR="00826CA1" w:rsidRPr="004954CE">
        <w:rPr>
          <w:rFonts w:ascii="Palatino Linotype" w:eastAsia="Times New Roman" w:hAnsi="Palatino Linotype" w:cs="Times New Roman"/>
          <w:b/>
          <w:color w:val="000000"/>
          <w:shd w:val="clear" w:color="auto" w:fill="FFFFFF"/>
        </w:rPr>
        <w:t>ing funds</w:t>
      </w:r>
      <w:r w:rsidRPr="004954CE">
        <w:rPr>
          <w:rFonts w:ascii="Palatino Linotype" w:eastAsia="Times New Roman" w:hAnsi="Palatino Linotype" w:cs="Times New Roman"/>
          <w:b/>
          <w:color w:val="000000"/>
          <w:shd w:val="clear" w:color="auto" w:fill="FFFFFF"/>
        </w:rPr>
        <w:t xml:space="preserve"> for bi</w:t>
      </w:r>
      <w:r w:rsidR="00F55486" w:rsidRPr="004954CE">
        <w:rPr>
          <w:rFonts w:ascii="Palatino Linotype" w:eastAsia="Times New Roman" w:hAnsi="Palatino Linotype" w:cs="Times New Roman"/>
          <w:b/>
          <w:color w:val="000000"/>
          <w:shd w:val="clear" w:color="auto" w:fill="FFFFFF"/>
        </w:rPr>
        <w:t>cycle/</w:t>
      </w:r>
      <w:r w:rsidRPr="004954CE">
        <w:rPr>
          <w:rFonts w:ascii="Palatino Linotype" w:eastAsia="Times New Roman" w:hAnsi="Palatino Linotype" w:cs="Times New Roman"/>
          <w:b/>
          <w:color w:val="000000"/>
          <w:shd w:val="clear" w:color="auto" w:fill="FFFFFF"/>
        </w:rPr>
        <w:t>pedestrian projects</w:t>
      </w:r>
      <w:r w:rsidRPr="004954CE">
        <w:rPr>
          <w:rFonts w:ascii="Palatino Linotype" w:eastAsia="Times New Roman" w:hAnsi="Palatino Linotype" w:cs="Times New Roman"/>
          <w:color w:val="000000"/>
          <w:shd w:val="clear" w:color="auto" w:fill="FFFFFF"/>
        </w:rPr>
        <w:t xml:space="preserve"> has been a significant limiting factor with funding bi</w:t>
      </w:r>
      <w:r w:rsidR="00F55486" w:rsidRPr="004954CE">
        <w:rPr>
          <w:rFonts w:ascii="Palatino Linotype" w:eastAsia="Times New Roman" w:hAnsi="Palatino Linotype" w:cs="Times New Roman"/>
          <w:color w:val="000000"/>
          <w:shd w:val="clear" w:color="auto" w:fill="FFFFFF"/>
        </w:rPr>
        <w:t>cycle/</w:t>
      </w:r>
      <w:r w:rsidRPr="004954CE">
        <w:rPr>
          <w:rFonts w:ascii="Palatino Linotype" w:eastAsia="Times New Roman" w:hAnsi="Palatino Linotype" w:cs="Times New Roman"/>
          <w:color w:val="000000"/>
          <w:shd w:val="clear" w:color="auto" w:fill="FFFFFF"/>
        </w:rPr>
        <w:t>pedestrian projects, especially for rural communities.  Some communities have chosen not to submit projects for statewide prioritization, and some submitted projects have not been programmed due to the inability of the local community</w:t>
      </w:r>
      <w:r w:rsidR="00A92FD5" w:rsidRPr="004954CE">
        <w:rPr>
          <w:rFonts w:ascii="Palatino Linotype" w:eastAsia="Times New Roman" w:hAnsi="Palatino Linotype" w:cs="Times New Roman"/>
          <w:color w:val="000000"/>
          <w:shd w:val="clear" w:color="auto" w:fill="FFFFFF"/>
        </w:rPr>
        <w:t>, particularly in hard-hit smaller towns and rural communities,</w:t>
      </w:r>
      <w:r w:rsidRPr="004954CE">
        <w:rPr>
          <w:rFonts w:ascii="Palatino Linotype" w:eastAsia="Times New Roman" w:hAnsi="Palatino Linotype" w:cs="Times New Roman"/>
          <w:color w:val="000000"/>
          <w:shd w:val="clear" w:color="auto" w:fill="FFFFFF"/>
        </w:rPr>
        <w:t xml:space="preserve"> to provide the matching funds.</w:t>
      </w:r>
      <w:r w:rsidR="00826CA1" w:rsidRPr="004954CE">
        <w:rPr>
          <w:rFonts w:ascii="Palatino Linotype" w:eastAsia="Times New Roman" w:hAnsi="Palatino Linotype" w:cs="Times New Roman"/>
          <w:color w:val="000000"/>
          <w:shd w:val="clear" w:color="auto" w:fill="FFFFFF"/>
        </w:rPr>
        <w:t xml:space="preserve">  It is important to note that the state provides the matching funds </w:t>
      </w:r>
      <w:r w:rsidR="00167A67" w:rsidRPr="004954CE">
        <w:rPr>
          <w:rFonts w:ascii="Palatino Linotype" w:eastAsia="Times New Roman" w:hAnsi="Palatino Linotype" w:cs="Times New Roman"/>
          <w:color w:val="000000"/>
          <w:shd w:val="clear" w:color="auto" w:fill="FFFFFF"/>
        </w:rPr>
        <w:t xml:space="preserve">(20% local funds required to match the 80% funded by the </w:t>
      </w:r>
      <w:r w:rsidR="00167A67" w:rsidRPr="004954CE">
        <w:rPr>
          <w:rFonts w:ascii="Palatino Linotype" w:eastAsia="Times New Roman" w:hAnsi="Palatino Linotype" w:cs="Times New Roman"/>
          <w:color w:val="000000"/>
          <w:shd w:val="clear" w:color="auto" w:fill="FFFFFF"/>
        </w:rPr>
        <w:lastRenderedPageBreak/>
        <w:t xml:space="preserve">federal government) </w:t>
      </w:r>
      <w:r w:rsidR="00826CA1" w:rsidRPr="004954CE">
        <w:rPr>
          <w:rFonts w:ascii="Palatino Linotype" w:eastAsia="Times New Roman" w:hAnsi="Palatino Linotype" w:cs="Times New Roman"/>
          <w:color w:val="000000"/>
          <w:shd w:val="clear" w:color="auto" w:fill="FFFFFF"/>
        </w:rPr>
        <w:t>for all other transportation modes.</w:t>
      </w:r>
      <w:r w:rsidR="00167A67" w:rsidRPr="004954CE">
        <w:rPr>
          <w:rFonts w:ascii="Palatino Linotype" w:eastAsia="Times New Roman" w:hAnsi="Palatino Linotype" w:cs="Times New Roman"/>
          <w:color w:val="000000"/>
          <w:shd w:val="clear" w:color="auto" w:fill="FFFFFF"/>
        </w:rPr>
        <w:t xml:space="preserve">  We need to develop a toolbox for local communities to come up with the 20% matching funds or allow state funds to be used as match on bi</w:t>
      </w:r>
      <w:r w:rsidR="00F55486" w:rsidRPr="004954CE">
        <w:rPr>
          <w:rFonts w:ascii="Palatino Linotype" w:eastAsia="Times New Roman" w:hAnsi="Palatino Linotype" w:cs="Times New Roman"/>
          <w:color w:val="000000"/>
          <w:shd w:val="clear" w:color="auto" w:fill="FFFFFF"/>
        </w:rPr>
        <w:t>cycle/</w:t>
      </w:r>
      <w:r w:rsidR="00167A67" w:rsidRPr="004954CE">
        <w:rPr>
          <w:rFonts w:ascii="Palatino Linotype" w:eastAsia="Times New Roman" w:hAnsi="Palatino Linotype" w:cs="Times New Roman"/>
          <w:color w:val="000000"/>
          <w:shd w:val="clear" w:color="auto" w:fill="FFFFFF"/>
        </w:rPr>
        <w:t>pedestrian projects.</w:t>
      </w:r>
      <w:r w:rsidR="001A3886" w:rsidRPr="004954CE">
        <w:rPr>
          <w:rFonts w:ascii="Palatino Linotype" w:eastAsia="Times New Roman" w:hAnsi="Palatino Linotype" w:cs="Times New Roman"/>
          <w:color w:val="000000"/>
          <w:shd w:val="clear" w:color="auto" w:fill="FFFFFF"/>
        </w:rPr>
        <w:t xml:space="preserve">  </w:t>
      </w:r>
    </w:p>
    <w:p w14:paraId="24194629" w14:textId="77777777" w:rsidR="008E706D" w:rsidRPr="004954CE" w:rsidRDefault="008E706D" w:rsidP="008E706D">
      <w:pPr>
        <w:rPr>
          <w:rFonts w:ascii="Palatino Linotype" w:eastAsia="Times New Roman" w:hAnsi="Palatino Linotype" w:cs="Times New Roman"/>
          <w:color w:val="000000"/>
          <w:shd w:val="clear" w:color="auto" w:fill="FFFFFF"/>
        </w:rPr>
      </w:pPr>
    </w:p>
    <w:p w14:paraId="7B01BC19" w14:textId="53DA0FCB" w:rsidR="005A6EE5" w:rsidRPr="004954CE" w:rsidRDefault="009A0F17" w:rsidP="005A6EE5">
      <w:pPr>
        <w:pStyle w:val="ListParagraph"/>
        <w:numPr>
          <w:ilvl w:val="0"/>
          <w:numId w:val="2"/>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b/>
          <w:color w:val="000000"/>
          <w:shd w:val="clear" w:color="auto" w:fill="FFFFFF"/>
        </w:rPr>
        <w:t>Specifying a timeframe</w:t>
      </w:r>
      <w:r w:rsidR="00A92FD5" w:rsidRPr="004954CE">
        <w:rPr>
          <w:rFonts w:ascii="Palatino Linotype" w:eastAsia="Times New Roman" w:hAnsi="Palatino Linotype" w:cs="Times New Roman"/>
          <w:b/>
          <w:color w:val="000000"/>
          <w:shd w:val="clear" w:color="auto" w:fill="FFFFFF"/>
        </w:rPr>
        <w:t xml:space="preserve"> and burdening </w:t>
      </w:r>
      <w:r w:rsidR="00F65C95" w:rsidRPr="004954CE">
        <w:rPr>
          <w:rFonts w:ascii="Palatino Linotype" w:eastAsia="Times New Roman" w:hAnsi="Palatino Linotype" w:cs="Times New Roman"/>
          <w:b/>
          <w:color w:val="000000"/>
          <w:shd w:val="clear" w:color="auto" w:fill="FFFFFF"/>
        </w:rPr>
        <w:t>*</w:t>
      </w:r>
      <w:r w:rsidR="00A92FD5" w:rsidRPr="004954CE">
        <w:rPr>
          <w:rFonts w:ascii="Palatino Linotype" w:eastAsia="Times New Roman" w:hAnsi="Palatino Linotype" w:cs="Times New Roman"/>
          <w:b/>
          <w:color w:val="000000"/>
          <w:shd w:val="clear" w:color="auto" w:fill="FFFFFF"/>
        </w:rPr>
        <w:t>only</w:t>
      </w:r>
      <w:r w:rsidR="00F65C95" w:rsidRPr="004954CE">
        <w:rPr>
          <w:rFonts w:ascii="Palatino Linotype" w:eastAsia="Times New Roman" w:hAnsi="Palatino Linotype" w:cs="Times New Roman"/>
          <w:b/>
          <w:color w:val="000000"/>
          <w:shd w:val="clear" w:color="auto" w:fill="FFFFFF"/>
        </w:rPr>
        <w:t>*</w:t>
      </w:r>
      <w:r w:rsidR="00A92FD5" w:rsidRPr="004954CE">
        <w:rPr>
          <w:rFonts w:ascii="Palatino Linotype" w:eastAsia="Times New Roman" w:hAnsi="Palatino Linotype" w:cs="Times New Roman"/>
          <w:b/>
          <w:color w:val="000000"/>
          <w:shd w:val="clear" w:color="auto" w:fill="FFFFFF"/>
        </w:rPr>
        <w:t xml:space="preserve"> the locality</w:t>
      </w:r>
      <w:r w:rsidR="00F65C95" w:rsidRPr="004954CE">
        <w:rPr>
          <w:rFonts w:ascii="Palatino Linotype" w:eastAsia="Times New Roman" w:hAnsi="Palatino Linotype" w:cs="Times New Roman"/>
          <w:b/>
          <w:color w:val="000000"/>
          <w:shd w:val="clear" w:color="auto" w:fill="FFFFFF"/>
        </w:rPr>
        <w:t>, when multiple other partners are involved,</w:t>
      </w:r>
      <w:r w:rsidRPr="004954CE">
        <w:rPr>
          <w:rFonts w:ascii="Palatino Linotype" w:eastAsia="Times New Roman" w:hAnsi="Palatino Linotype" w:cs="Times New Roman"/>
          <w:b/>
          <w:color w:val="000000"/>
          <w:shd w:val="clear" w:color="auto" w:fill="FFFFFF"/>
        </w:rPr>
        <w:t xml:space="preserve"> is an onerous provision because towns</w:t>
      </w:r>
      <w:r w:rsidR="00A92FD5" w:rsidRPr="004954CE">
        <w:rPr>
          <w:rFonts w:ascii="Palatino Linotype" w:eastAsia="Times New Roman" w:hAnsi="Palatino Linotype" w:cs="Times New Roman"/>
          <w:b/>
          <w:color w:val="000000"/>
          <w:shd w:val="clear" w:color="auto" w:fill="FFFFFF"/>
        </w:rPr>
        <w:t xml:space="preserve"> and counties</w:t>
      </w:r>
      <w:r w:rsidRPr="004954CE">
        <w:rPr>
          <w:rFonts w:ascii="Palatino Linotype" w:eastAsia="Times New Roman" w:hAnsi="Palatino Linotype" w:cs="Times New Roman"/>
          <w:b/>
          <w:color w:val="000000"/>
          <w:shd w:val="clear" w:color="auto" w:fill="FFFFFF"/>
        </w:rPr>
        <w:t xml:space="preserve"> </w:t>
      </w:r>
      <w:r w:rsidRPr="004954CE">
        <w:rPr>
          <w:rFonts w:ascii="Palatino Linotype" w:eastAsia="Times New Roman" w:hAnsi="Palatino Linotype" w:cs="Times New Roman"/>
          <w:b/>
          <w:color w:val="000000"/>
          <w:u w:val="single"/>
          <w:shd w:val="clear" w:color="auto" w:fill="FFFFFF"/>
        </w:rPr>
        <w:t>do not control</w:t>
      </w:r>
      <w:r w:rsidRPr="004954CE">
        <w:rPr>
          <w:rFonts w:ascii="Palatino Linotype" w:eastAsia="Times New Roman" w:hAnsi="Palatino Linotype" w:cs="Times New Roman"/>
          <w:b/>
          <w:color w:val="000000"/>
          <w:shd w:val="clear" w:color="auto" w:fill="FFFFFF"/>
        </w:rPr>
        <w:t xml:space="preserve"> the timeframe for project implementation:</w:t>
      </w:r>
      <w:r w:rsidRPr="004954CE">
        <w:rPr>
          <w:rFonts w:ascii="Palatino Linotype" w:eastAsia="Times New Roman" w:hAnsi="Palatino Linotype" w:cs="Times New Roman"/>
          <w:color w:val="000000"/>
          <w:shd w:val="clear" w:color="auto" w:fill="FFFFFF"/>
        </w:rPr>
        <w:t xml:space="preserve"> </w:t>
      </w:r>
      <w:r w:rsidR="005A6EE5" w:rsidRPr="004954CE">
        <w:rPr>
          <w:rFonts w:ascii="Palatino Linotype" w:eastAsia="Times New Roman" w:hAnsi="Palatino Linotype" w:cs="Times New Roman"/>
          <w:color w:val="000000"/>
          <w:shd w:val="clear" w:color="auto" w:fill="FFFFFF"/>
        </w:rPr>
        <w:t xml:space="preserve"> Project construction depends on many factors, a number of which are not directly or not at all within a locality’s control.  Economic conditions, public-private partnerships, the availability of federal and state funding, STIP prioritization, and divisional project competitiveness in the prioritization process all affect whether and how soon projects can be built.  The proposed legislation puts the municipality on the hook for the actions of others.  It is both punitive of the wrong entity, and not well targeted at the more common barriers to project implementation -- which arise </w:t>
      </w:r>
      <w:r w:rsidR="005A6EE5" w:rsidRPr="004954CE">
        <w:rPr>
          <w:rFonts w:ascii="Palatino Linotype" w:eastAsia="Times New Roman" w:hAnsi="Palatino Linotype" w:cs="Times New Roman"/>
          <w:color w:val="000000"/>
          <w:u w:val="single"/>
          <w:shd w:val="clear" w:color="auto" w:fill="FFFFFF"/>
        </w:rPr>
        <w:t>not</w:t>
      </w:r>
      <w:r w:rsidR="005A6EE5" w:rsidRPr="004954CE">
        <w:rPr>
          <w:rFonts w:ascii="Palatino Linotype" w:eastAsia="Times New Roman" w:hAnsi="Palatino Linotype" w:cs="Times New Roman"/>
          <w:color w:val="000000"/>
          <w:shd w:val="clear" w:color="auto" w:fill="FFFFFF"/>
        </w:rPr>
        <w:t> from local reluctance to get projects built, but other factors.</w:t>
      </w:r>
    </w:p>
    <w:p w14:paraId="0642EE9A" w14:textId="77777777" w:rsidR="009A0F17" w:rsidRPr="004954CE" w:rsidRDefault="009A0F17" w:rsidP="009A0F17">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w:t>
      </w:r>
    </w:p>
    <w:p w14:paraId="07721BA5" w14:textId="6F9CBA61" w:rsidR="0014599A" w:rsidRPr="004954CE" w:rsidRDefault="005A6EE5" w:rsidP="0014599A">
      <w:pPr>
        <w:pStyle w:val="ListParagraph"/>
        <w:numPr>
          <w:ilvl w:val="0"/>
          <w:numId w:val="2"/>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b/>
          <w:color w:val="000000"/>
          <w:shd w:val="clear" w:color="auto" w:fill="FFFFFF"/>
        </w:rPr>
        <w:t xml:space="preserve">Project Implementation Timeline: </w:t>
      </w:r>
      <w:r w:rsidRPr="004954CE">
        <w:rPr>
          <w:rFonts w:ascii="Palatino Linotype" w:eastAsia="Times New Roman" w:hAnsi="Palatino Linotype" w:cs="Times New Roman"/>
          <w:color w:val="000000"/>
          <w:shd w:val="clear" w:color="auto" w:fill="FFFFFF"/>
        </w:rPr>
        <w:t xml:space="preserve">In response to the email from your office, NCDOT clarified that the six-year timeframe is a best-case scenario and is </w:t>
      </w:r>
      <w:r w:rsidR="0014599A" w:rsidRPr="004954CE">
        <w:rPr>
          <w:rFonts w:ascii="Palatino Linotype" w:eastAsia="Times New Roman" w:hAnsi="Palatino Linotype" w:cs="Times New Roman"/>
          <w:color w:val="000000"/>
          <w:shd w:val="clear" w:color="auto" w:fill="FFFFFF"/>
        </w:rPr>
        <w:t xml:space="preserve">(a) </w:t>
      </w:r>
      <w:r w:rsidRPr="004954CE">
        <w:rPr>
          <w:rFonts w:ascii="Palatino Linotype" w:eastAsia="Times New Roman" w:hAnsi="Palatino Linotype" w:cs="Times New Roman"/>
          <w:color w:val="000000"/>
          <w:shd w:val="clear" w:color="auto" w:fill="FFFFFF"/>
        </w:rPr>
        <w:t xml:space="preserve">after the plan is completed and approved and </w:t>
      </w:r>
      <w:r w:rsidR="0014599A" w:rsidRPr="004954CE">
        <w:rPr>
          <w:rFonts w:ascii="Palatino Linotype" w:eastAsia="Times New Roman" w:hAnsi="Palatino Linotype" w:cs="Times New Roman"/>
          <w:color w:val="000000"/>
          <w:shd w:val="clear" w:color="auto" w:fill="FFFFFF"/>
        </w:rPr>
        <w:t xml:space="preserve">(b) </w:t>
      </w:r>
      <w:r w:rsidRPr="004954CE">
        <w:rPr>
          <w:rFonts w:ascii="Palatino Linotype" w:eastAsia="Times New Roman" w:hAnsi="Palatino Linotype" w:cs="Times New Roman"/>
          <w:color w:val="000000"/>
          <w:shd w:val="clear" w:color="auto" w:fill="FFFFFF"/>
        </w:rPr>
        <w:t>assumes the project got immediately programmed</w:t>
      </w:r>
      <w:r w:rsidR="0014599A" w:rsidRPr="004954CE">
        <w:rPr>
          <w:rFonts w:ascii="Palatino Linotype" w:eastAsia="Times New Roman" w:hAnsi="Palatino Linotype" w:cs="Times New Roman"/>
          <w:color w:val="000000"/>
          <w:shd w:val="clear" w:color="auto" w:fill="FFFFFF"/>
        </w:rPr>
        <w:t>.</w:t>
      </w:r>
      <w:r w:rsidRPr="004954CE">
        <w:rPr>
          <w:rFonts w:ascii="Palatino Linotype" w:eastAsia="Times New Roman" w:hAnsi="Palatino Linotype" w:cs="Times New Roman"/>
          <w:color w:val="000000"/>
          <w:shd w:val="clear" w:color="auto" w:fill="FFFFFF"/>
        </w:rPr>
        <w:t xml:space="preserve">  </w:t>
      </w:r>
      <w:r w:rsidR="0014599A" w:rsidRPr="004954CE">
        <w:rPr>
          <w:rFonts w:ascii="Palatino Linotype" w:eastAsia="Times New Roman" w:hAnsi="Palatino Linotype" w:cs="Times New Roman"/>
          <w:color w:val="000000"/>
          <w:shd w:val="clear" w:color="auto" w:fill="FFFFFF"/>
        </w:rPr>
        <w:t xml:space="preserve">It takes about two years from grant receipt to develop a plan and have it approved/adopted by the community.  </w:t>
      </w:r>
      <w:r w:rsidR="00167A67" w:rsidRPr="004954CE">
        <w:rPr>
          <w:rFonts w:ascii="Palatino Linotype" w:eastAsia="Times New Roman" w:hAnsi="Palatino Linotype" w:cs="Times New Roman"/>
          <w:color w:val="000000"/>
          <w:shd w:val="clear" w:color="auto" w:fill="FFFFFF"/>
        </w:rPr>
        <w:t xml:space="preserve">NCDOT has clarified that </w:t>
      </w:r>
      <w:r w:rsidRPr="004954CE">
        <w:rPr>
          <w:rFonts w:ascii="Palatino Linotype" w:eastAsia="Times New Roman" w:hAnsi="Palatino Linotype" w:cs="Times New Roman"/>
          <w:color w:val="000000"/>
          <w:shd w:val="clear" w:color="auto" w:fill="FFFFFF"/>
        </w:rPr>
        <w:t>t</w:t>
      </w:r>
      <w:r w:rsidR="00167A67" w:rsidRPr="004954CE">
        <w:rPr>
          <w:rFonts w:ascii="Palatino Linotype" w:eastAsia="Times New Roman" w:hAnsi="Palatino Linotype" w:cs="Times New Roman"/>
          <w:color w:val="000000"/>
          <w:shd w:val="clear" w:color="auto" w:fill="FFFFFF"/>
        </w:rPr>
        <w:t xml:space="preserve">he state prioritized programming process alone can take in typical situations 8 to 15 years, or </w:t>
      </w:r>
      <w:r w:rsidR="009A0F17" w:rsidRPr="004954CE">
        <w:rPr>
          <w:rFonts w:ascii="Palatino Linotype" w:eastAsia="Times New Roman" w:hAnsi="Palatino Linotype" w:cs="Times New Roman"/>
          <w:color w:val="000000"/>
          <w:shd w:val="clear" w:color="auto" w:fill="FFFFFF"/>
        </w:rPr>
        <w:t xml:space="preserve">longer, </w:t>
      </w:r>
      <w:r w:rsidR="00167A67" w:rsidRPr="004954CE">
        <w:rPr>
          <w:rFonts w:ascii="Palatino Linotype" w:eastAsia="Times New Roman" w:hAnsi="Palatino Linotype" w:cs="Times New Roman"/>
          <w:color w:val="000000"/>
          <w:shd w:val="clear" w:color="auto" w:fill="FFFFFF"/>
        </w:rPr>
        <w:t>from the time of project submittal.</w:t>
      </w:r>
      <w:r w:rsidR="0014599A" w:rsidRPr="004954CE">
        <w:rPr>
          <w:rFonts w:ascii="Palatino Linotype" w:eastAsia="Times New Roman" w:hAnsi="Palatino Linotype" w:cs="Times New Roman"/>
          <w:color w:val="000000"/>
          <w:shd w:val="clear" w:color="auto" w:fill="FFFFFF"/>
        </w:rPr>
        <w:t xml:space="preserve">  The six-year project implementation window was based on a completed and approved plan takes two years for the state prioritization process (prioritization pursuant to the Strategic Transportation Investments, STI, law), two years for design and two years for construction if the project is selected and immediately funded.   The state’s prioritization plan (the State Transportation Improvement Plan, STIP) is a 10-year plan, so even if the project is program</w:t>
      </w:r>
      <w:r w:rsidR="00F65C95" w:rsidRPr="004954CE">
        <w:rPr>
          <w:rFonts w:ascii="Palatino Linotype" w:eastAsia="Times New Roman" w:hAnsi="Palatino Linotype" w:cs="Times New Roman"/>
          <w:color w:val="000000"/>
          <w:shd w:val="clear" w:color="auto" w:fill="FFFFFF"/>
        </w:rPr>
        <w:t>m</w:t>
      </w:r>
      <w:r w:rsidR="0014599A" w:rsidRPr="004954CE">
        <w:rPr>
          <w:rFonts w:ascii="Palatino Linotype" w:eastAsia="Times New Roman" w:hAnsi="Palatino Linotype" w:cs="Times New Roman"/>
          <w:color w:val="000000"/>
          <w:shd w:val="clear" w:color="auto" w:fill="FFFFFF"/>
        </w:rPr>
        <w:t xml:space="preserve">ed, it may not be scheduled until year 10. </w:t>
      </w:r>
    </w:p>
    <w:p w14:paraId="3F9B38D2" w14:textId="77777777" w:rsidR="0014599A" w:rsidRPr="004954CE" w:rsidRDefault="0014599A" w:rsidP="0014599A">
      <w:pPr>
        <w:rPr>
          <w:rFonts w:ascii="Palatino Linotype" w:eastAsia="Times New Roman" w:hAnsi="Palatino Linotype" w:cs="Times New Roman"/>
          <w:color w:val="000000"/>
          <w:shd w:val="clear" w:color="auto" w:fill="FFFFFF"/>
        </w:rPr>
      </w:pPr>
    </w:p>
    <w:p w14:paraId="7AC73B9E" w14:textId="6C554E24" w:rsidR="001A5D6F" w:rsidRPr="004954CE" w:rsidRDefault="001A5D6F" w:rsidP="001A5D6F">
      <w:pPr>
        <w:pStyle w:val="ListParagraph"/>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xml:space="preserve">In addition, </w:t>
      </w:r>
      <w:r w:rsidR="00F65C95" w:rsidRPr="004954CE">
        <w:rPr>
          <w:rFonts w:ascii="Palatino Linotype" w:eastAsia="Times New Roman" w:hAnsi="Palatino Linotype" w:cs="Times New Roman"/>
          <w:color w:val="000000"/>
          <w:shd w:val="clear" w:color="auto" w:fill="FFFFFF"/>
        </w:rPr>
        <w:t xml:space="preserve">the plans are but the first step toward </w:t>
      </w:r>
      <w:r w:rsidRPr="004954CE">
        <w:rPr>
          <w:rFonts w:ascii="Palatino Linotype" w:eastAsia="Times New Roman" w:hAnsi="Palatino Linotype" w:cs="Times New Roman"/>
          <w:color w:val="000000"/>
          <w:shd w:val="clear" w:color="auto" w:fill="FFFFFF"/>
        </w:rPr>
        <w:t xml:space="preserve">“shovel-ready” infrastructure projects.  </w:t>
      </w:r>
      <w:r w:rsidR="00F65C95" w:rsidRPr="004954CE">
        <w:rPr>
          <w:rFonts w:ascii="Palatino Linotype" w:eastAsia="Times New Roman" w:hAnsi="Palatino Linotype" w:cs="Times New Roman"/>
          <w:color w:val="000000"/>
          <w:shd w:val="clear" w:color="auto" w:fill="FFFFFF"/>
        </w:rPr>
        <w:t xml:space="preserve">Engineered designs and constraints studies are necessary next steps before construction can begin.  </w:t>
      </w:r>
      <w:r w:rsidRPr="004954CE">
        <w:rPr>
          <w:rFonts w:ascii="Palatino Linotype" w:eastAsia="Times New Roman" w:hAnsi="Palatino Linotype" w:cs="Times New Roman"/>
          <w:color w:val="000000"/>
          <w:shd w:val="clear" w:color="auto" w:fill="FFFFFF"/>
        </w:rPr>
        <w:t xml:space="preserve"> </w:t>
      </w:r>
      <w:r w:rsidR="00F65C95" w:rsidRPr="004954CE">
        <w:rPr>
          <w:rFonts w:ascii="Palatino Linotype" w:eastAsia="Times New Roman" w:hAnsi="Palatino Linotype" w:cs="Times New Roman"/>
          <w:color w:val="000000"/>
          <w:shd w:val="clear" w:color="auto" w:fill="FFFFFF"/>
        </w:rPr>
        <w:t xml:space="preserve">Thus, once </w:t>
      </w:r>
      <w:r w:rsidRPr="004954CE">
        <w:rPr>
          <w:rFonts w:ascii="Palatino Linotype" w:eastAsia="Times New Roman" w:hAnsi="Palatino Linotype" w:cs="Times New Roman"/>
          <w:color w:val="000000"/>
          <w:shd w:val="clear" w:color="auto" w:fill="FFFFFF"/>
        </w:rPr>
        <w:t xml:space="preserve">funding </w:t>
      </w:r>
      <w:r w:rsidR="00F65C95" w:rsidRPr="004954CE">
        <w:rPr>
          <w:rFonts w:ascii="Palatino Linotype" w:eastAsia="Times New Roman" w:hAnsi="Palatino Linotype" w:cs="Times New Roman"/>
          <w:color w:val="000000"/>
          <w:shd w:val="clear" w:color="auto" w:fill="FFFFFF"/>
        </w:rPr>
        <w:t xml:space="preserve">for a project </w:t>
      </w:r>
      <w:r w:rsidRPr="004954CE">
        <w:rPr>
          <w:rFonts w:ascii="Palatino Linotype" w:eastAsia="Times New Roman" w:hAnsi="Palatino Linotype" w:cs="Times New Roman"/>
          <w:color w:val="000000"/>
          <w:shd w:val="clear" w:color="auto" w:fill="FFFFFF"/>
        </w:rPr>
        <w:t>is in place, many of the project</w:t>
      </w:r>
      <w:r w:rsidR="00F65C95" w:rsidRPr="004954CE">
        <w:rPr>
          <w:rFonts w:ascii="Palatino Linotype" w:eastAsia="Times New Roman" w:hAnsi="Palatino Linotype" w:cs="Times New Roman"/>
          <w:color w:val="000000"/>
          <w:shd w:val="clear" w:color="auto" w:fill="FFFFFF"/>
        </w:rPr>
        <w:t>s</w:t>
      </w:r>
      <w:r w:rsidRPr="004954CE">
        <w:rPr>
          <w:rFonts w:ascii="Palatino Linotype" w:eastAsia="Times New Roman" w:hAnsi="Palatino Linotype" w:cs="Times New Roman"/>
          <w:color w:val="000000"/>
          <w:shd w:val="clear" w:color="auto" w:fill="FFFFFF"/>
        </w:rPr>
        <w:t xml:space="preserve"> must still undergo a more rigorous feasibility study, scoping </w:t>
      </w:r>
      <w:r w:rsidR="00F65C95" w:rsidRPr="004954CE">
        <w:rPr>
          <w:rFonts w:ascii="Palatino Linotype" w:eastAsia="Times New Roman" w:hAnsi="Palatino Linotype" w:cs="Times New Roman"/>
          <w:color w:val="000000"/>
          <w:shd w:val="clear" w:color="auto" w:fill="FFFFFF"/>
        </w:rPr>
        <w:t>process</w:t>
      </w:r>
      <w:r w:rsidRPr="004954CE">
        <w:rPr>
          <w:rFonts w:ascii="Palatino Linotype" w:eastAsia="Times New Roman" w:hAnsi="Palatino Linotype" w:cs="Times New Roman"/>
          <w:color w:val="000000"/>
          <w:shd w:val="clear" w:color="auto" w:fill="FFFFFF"/>
        </w:rPr>
        <w:t xml:space="preserve">, potentially </w:t>
      </w:r>
      <w:r w:rsidRPr="004954CE">
        <w:rPr>
          <w:rFonts w:ascii="Palatino Linotype" w:eastAsia="Times New Roman" w:hAnsi="Palatino Linotype" w:cs="Times New Roman"/>
          <w:color w:val="000000"/>
          <w:shd w:val="clear" w:color="auto" w:fill="FFFFFF"/>
        </w:rPr>
        <w:lastRenderedPageBreak/>
        <w:t xml:space="preserve">have right-of-way issues to work out (encroachments/easements), </w:t>
      </w:r>
      <w:r w:rsidR="00F65C95" w:rsidRPr="004954CE">
        <w:rPr>
          <w:rFonts w:ascii="Palatino Linotype" w:eastAsia="Times New Roman" w:hAnsi="Palatino Linotype" w:cs="Times New Roman"/>
          <w:color w:val="000000"/>
          <w:shd w:val="clear" w:color="auto" w:fill="FFFFFF"/>
        </w:rPr>
        <w:t xml:space="preserve">and have </w:t>
      </w:r>
      <w:r w:rsidRPr="004954CE">
        <w:rPr>
          <w:rFonts w:ascii="Palatino Linotype" w:eastAsia="Times New Roman" w:hAnsi="Palatino Linotype" w:cs="Times New Roman"/>
          <w:color w:val="000000"/>
          <w:shd w:val="clear" w:color="auto" w:fill="FFFFFF"/>
        </w:rPr>
        <w:t xml:space="preserve">actual design plans </w:t>
      </w:r>
      <w:r w:rsidR="00F65C95" w:rsidRPr="004954CE">
        <w:rPr>
          <w:rFonts w:ascii="Palatino Linotype" w:eastAsia="Times New Roman" w:hAnsi="Palatino Linotype" w:cs="Times New Roman"/>
          <w:color w:val="000000"/>
          <w:shd w:val="clear" w:color="auto" w:fill="FFFFFF"/>
        </w:rPr>
        <w:t>drawn up</w:t>
      </w:r>
      <w:r w:rsidR="00F55486" w:rsidRPr="004954CE">
        <w:rPr>
          <w:rFonts w:ascii="Palatino Linotype" w:eastAsia="Times New Roman" w:hAnsi="Palatino Linotype" w:cs="Times New Roman"/>
          <w:color w:val="000000"/>
          <w:shd w:val="clear" w:color="auto" w:fill="FFFFFF"/>
        </w:rPr>
        <w:t xml:space="preserve"> </w:t>
      </w:r>
      <w:r w:rsidRPr="004954CE">
        <w:rPr>
          <w:rFonts w:ascii="Palatino Linotype" w:eastAsia="Times New Roman" w:hAnsi="Palatino Linotype" w:cs="Times New Roman"/>
          <w:color w:val="000000"/>
          <w:shd w:val="clear" w:color="auto" w:fill="FFFFFF"/>
        </w:rPr>
        <w:t>before they’re built.  </w:t>
      </w:r>
    </w:p>
    <w:p w14:paraId="400D310A" w14:textId="77777777" w:rsidR="001A5D6F" w:rsidRPr="004954CE" w:rsidRDefault="001A5D6F" w:rsidP="0014599A">
      <w:pPr>
        <w:pStyle w:val="ListParagraph"/>
        <w:rPr>
          <w:rFonts w:ascii="Palatino Linotype" w:eastAsia="Times New Roman" w:hAnsi="Palatino Linotype" w:cs="Times New Roman"/>
          <w:color w:val="000000"/>
          <w:shd w:val="clear" w:color="auto" w:fill="FFFFFF"/>
        </w:rPr>
      </w:pPr>
    </w:p>
    <w:p w14:paraId="40DFACC0" w14:textId="17F4289F" w:rsidR="0014599A" w:rsidRPr="004954CE" w:rsidRDefault="0014599A" w:rsidP="0014599A">
      <w:pPr>
        <w:pStyle w:val="ListParagraph"/>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xml:space="preserve">Given that the </w:t>
      </w:r>
      <w:r w:rsidR="009B3D38" w:rsidRPr="004954CE">
        <w:rPr>
          <w:rFonts w:ascii="Palatino Linotype" w:eastAsia="Times New Roman" w:hAnsi="Palatino Linotype" w:cs="Times New Roman"/>
          <w:color w:val="000000"/>
          <w:shd w:val="clear" w:color="auto" w:fill="FFFFFF"/>
        </w:rPr>
        <w:t>Bi</w:t>
      </w:r>
      <w:r w:rsidR="00F55486" w:rsidRPr="004954CE">
        <w:rPr>
          <w:rFonts w:ascii="Palatino Linotype" w:eastAsia="Times New Roman" w:hAnsi="Palatino Linotype" w:cs="Times New Roman"/>
          <w:color w:val="000000"/>
          <w:shd w:val="clear" w:color="auto" w:fill="FFFFFF"/>
        </w:rPr>
        <w:t xml:space="preserve">cycle </w:t>
      </w:r>
      <w:r w:rsidRPr="004954CE">
        <w:rPr>
          <w:rFonts w:ascii="Palatino Linotype" w:eastAsia="Times New Roman" w:hAnsi="Palatino Linotype" w:cs="Times New Roman"/>
          <w:color w:val="000000"/>
          <w:shd w:val="clear" w:color="auto" w:fill="FFFFFF"/>
        </w:rPr>
        <w:t>and Pedestrian projects are competing with other modes of transportation at the Division level, the likelihood of a project getting funded immediately, progressing without any delays, and therefore meeting the six-year deadline, is very small.  For example, there were </w:t>
      </w:r>
      <w:r w:rsidRPr="004954CE">
        <w:rPr>
          <w:rFonts w:ascii="Palatino Linotype" w:eastAsia="Times New Roman" w:hAnsi="Palatino Linotype" w:cs="Times New Roman"/>
          <w:b/>
          <w:bCs/>
          <w:color w:val="000000"/>
          <w:u w:val="single"/>
          <w:shd w:val="clear" w:color="auto" w:fill="FFFFFF"/>
        </w:rPr>
        <w:t>over 460</w:t>
      </w:r>
      <w:r w:rsidRPr="004954CE">
        <w:rPr>
          <w:rFonts w:ascii="Palatino Linotype" w:eastAsia="Times New Roman" w:hAnsi="Palatino Linotype" w:cs="Times New Roman"/>
          <w:color w:val="000000"/>
          <w:shd w:val="clear" w:color="auto" w:fill="FFFFFF"/>
        </w:rPr>
        <w:t> </w:t>
      </w:r>
      <w:r w:rsidR="00F55486" w:rsidRPr="004954CE">
        <w:rPr>
          <w:rFonts w:ascii="Palatino Linotype" w:eastAsia="Times New Roman" w:hAnsi="Palatino Linotype" w:cs="Times New Roman"/>
          <w:color w:val="000000"/>
          <w:shd w:val="clear" w:color="auto" w:fill="FFFFFF"/>
        </w:rPr>
        <w:t>bicycle and pedestrian</w:t>
      </w:r>
      <w:r w:rsidRPr="004954CE">
        <w:rPr>
          <w:rFonts w:ascii="Palatino Linotype" w:eastAsia="Times New Roman" w:hAnsi="Palatino Linotype" w:cs="Times New Roman"/>
          <w:color w:val="000000"/>
          <w:shd w:val="clear" w:color="auto" w:fill="FFFFFF"/>
        </w:rPr>
        <w:t xml:space="preserve"> projects </w:t>
      </w:r>
      <w:proofErr w:type="gramStart"/>
      <w:r w:rsidRPr="004954CE">
        <w:rPr>
          <w:rFonts w:ascii="Palatino Linotype" w:eastAsia="Times New Roman" w:hAnsi="Palatino Linotype" w:cs="Times New Roman"/>
          <w:color w:val="000000"/>
          <w:shd w:val="clear" w:color="auto" w:fill="FFFFFF"/>
        </w:rPr>
        <w:t>submitted to be considered</w:t>
      </w:r>
      <w:proofErr w:type="gramEnd"/>
      <w:r w:rsidRPr="004954CE">
        <w:rPr>
          <w:rFonts w:ascii="Palatino Linotype" w:eastAsia="Times New Roman" w:hAnsi="Palatino Linotype" w:cs="Times New Roman"/>
          <w:color w:val="000000"/>
          <w:shd w:val="clear" w:color="auto" w:fill="FFFFFF"/>
        </w:rPr>
        <w:t xml:space="preserve"> in the prioritization process (NCDOT calls this the SPOT 3.0 process) and </w:t>
      </w:r>
      <w:r w:rsidRPr="004954CE">
        <w:rPr>
          <w:rFonts w:ascii="Palatino Linotype" w:eastAsia="Times New Roman" w:hAnsi="Palatino Linotype" w:cs="Times New Roman"/>
          <w:b/>
          <w:bCs/>
          <w:color w:val="000000"/>
          <w:u w:val="single"/>
          <w:shd w:val="clear" w:color="auto" w:fill="FFFFFF"/>
        </w:rPr>
        <w:t>only 70</w:t>
      </w:r>
      <w:r w:rsidRPr="004954CE">
        <w:rPr>
          <w:rFonts w:ascii="Palatino Linotype" w:eastAsia="Times New Roman" w:hAnsi="Palatino Linotype" w:cs="Times New Roman"/>
          <w:color w:val="000000"/>
          <w:shd w:val="clear" w:color="auto" w:fill="FFFFFF"/>
        </w:rPr>
        <w:t> were programmed in the 2016-2025 STIP.  </w:t>
      </w:r>
    </w:p>
    <w:p w14:paraId="62FD7DA6" w14:textId="77777777" w:rsidR="00CD0E89" w:rsidRPr="004954CE" w:rsidRDefault="00CD0E89" w:rsidP="0014599A">
      <w:pPr>
        <w:pStyle w:val="ListParagraph"/>
        <w:rPr>
          <w:rFonts w:ascii="Palatino Linotype" w:eastAsia="Times New Roman" w:hAnsi="Palatino Linotype" w:cs="Times New Roman"/>
          <w:color w:val="000000"/>
          <w:shd w:val="clear" w:color="auto" w:fill="FFFFFF"/>
        </w:rPr>
      </w:pPr>
    </w:p>
    <w:p w14:paraId="31CA4576" w14:textId="4B754AC6" w:rsidR="00CD0E89" w:rsidRPr="004954CE" w:rsidRDefault="00CD0E89" w:rsidP="0014599A">
      <w:pPr>
        <w:pStyle w:val="ListParagraph"/>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xml:space="preserve">Other modes of transportation are part of this same prioritization process and thus the timeframes are equally as long.  The added challenge for </w:t>
      </w:r>
      <w:r w:rsidR="00F55486" w:rsidRPr="004954CE">
        <w:rPr>
          <w:rFonts w:ascii="Palatino Linotype" w:eastAsia="Times New Roman" w:hAnsi="Palatino Linotype" w:cs="Times New Roman"/>
          <w:color w:val="000000"/>
          <w:shd w:val="clear" w:color="auto" w:fill="FFFFFF"/>
        </w:rPr>
        <w:t>bicycle and pedestrian</w:t>
      </w:r>
      <w:r w:rsidRPr="004954CE">
        <w:rPr>
          <w:rFonts w:ascii="Palatino Linotype" w:eastAsia="Times New Roman" w:hAnsi="Palatino Linotype" w:cs="Times New Roman"/>
          <w:color w:val="000000"/>
          <w:shd w:val="clear" w:color="auto" w:fill="FFFFFF"/>
        </w:rPr>
        <w:t xml:space="preserve"> is the lack of state matching funds unlike other modes.  </w:t>
      </w:r>
    </w:p>
    <w:p w14:paraId="2C995B27" w14:textId="77777777" w:rsidR="0014599A" w:rsidRPr="004954CE" w:rsidRDefault="0014599A" w:rsidP="0014599A">
      <w:pPr>
        <w:pStyle w:val="ListParagraph"/>
        <w:rPr>
          <w:rFonts w:ascii="Palatino Linotype" w:eastAsia="Times New Roman" w:hAnsi="Palatino Linotype" w:cs="Times New Roman"/>
          <w:color w:val="000000"/>
          <w:shd w:val="clear" w:color="auto" w:fill="FFFFFF"/>
        </w:rPr>
      </w:pPr>
    </w:p>
    <w:p w14:paraId="64E0EE0D" w14:textId="16799EB0" w:rsidR="008E706D" w:rsidRPr="004954CE" w:rsidRDefault="008E706D" w:rsidP="00167A67">
      <w:pPr>
        <w:rPr>
          <w:rFonts w:ascii="Palatino Linotype" w:eastAsia="Times New Roman" w:hAnsi="Palatino Linotype" w:cs="Times New Roman"/>
          <w:color w:val="000000"/>
          <w:shd w:val="clear" w:color="auto" w:fill="FFFFFF"/>
        </w:rPr>
      </w:pPr>
    </w:p>
    <w:p w14:paraId="499B4780" w14:textId="38A2ACA3" w:rsidR="00687E77" w:rsidRPr="004954CE" w:rsidRDefault="00687E77" w:rsidP="009A0F17">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w:t>
      </w:r>
      <w:r w:rsidR="007F389E" w:rsidRPr="004954CE">
        <w:rPr>
          <w:rFonts w:ascii="Palatino Linotype" w:eastAsia="Times New Roman" w:hAnsi="Palatino Linotype" w:cs="Times New Roman"/>
          <w:color w:val="000000"/>
          <w:shd w:val="clear" w:color="auto" w:fill="FFFFFF"/>
        </w:rPr>
        <w:t>A couple other points</w:t>
      </w:r>
    </w:p>
    <w:p w14:paraId="0A176F44" w14:textId="16C7D4F5" w:rsidR="0063525F" w:rsidRPr="004954CE" w:rsidRDefault="007F389E" w:rsidP="0063525F">
      <w:pPr>
        <w:pStyle w:val="ListParagraph"/>
        <w:numPr>
          <w:ilvl w:val="0"/>
          <w:numId w:val="3"/>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Provision Language Needs Clarification: the email from your office stated that the provision as currently written only requires the municipality or county to build </w:t>
      </w:r>
      <w:r w:rsidRPr="004954CE">
        <w:rPr>
          <w:rFonts w:ascii="Palatino Linotype" w:eastAsia="Times New Roman" w:hAnsi="Palatino Linotype" w:cs="Times New Roman"/>
          <w:b/>
          <w:bCs/>
          <w:color w:val="000000"/>
          <w:u w:val="single"/>
          <w:shd w:val="clear" w:color="auto" w:fill="FFFFFF"/>
        </w:rPr>
        <w:t>a</w:t>
      </w:r>
      <w:r w:rsidRPr="004954CE">
        <w:rPr>
          <w:rFonts w:ascii="Palatino Linotype" w:eastAsia="Times New Roman" w:hAnsi="Palatino Linotype" w:cs="Times New Roman"/>
          <w:color w:val="000000"/>
          <w:shd w:val="clear" w:color="auto" w:fill="FFFFFF"/>
        </w:rPr>
        <w:t xml:space="preserve"> project identified in the plan.  The words “a project” can be read to be “all” or “at least one of,” so as written it is not clear that the community only has to implement “one” project to avoid returning the grant funds. </w:t>
      </w:r>
      <w:r w:rsidR="0063525F" w:rsidRPr="004954CE">
        <w:rPr>
          <w:rFonts w:ascii="Palatino Linotype" w:eastAsia="Times New Roman" w:hAnsi="Palatino Linotype" w:cs="Times New Roman"/>
          <w:color w:val="000000"/>
          <w:shd w:val="clear" w:color="auto" w:fill="FFFFFF"/>
        </w:rPr>
        <w:t xml:space="preserve">  Read the </w:t>
      </w:r>
      <w:hyperlink r:id="rId6" w:history="1">
        <w:r w:rsidR="0063525F" w:rsidRPr="004954CE">
          <w:rPr>
            <w:rStyle w:val="Hyperlink"/>
            <w:rFonts w:ascii="Palatino Linotype" w:eastAsia="Times New Roman" w:hAnsi="Palatino Linotype" w:cs="Times New Roman"/>
            <w:shd w:val="clear" w:color="auto" w:fill="FFFFFF"/>
          </w:rPr>
          <w:t>text of the provision here.</w:t>
        </w:r>
      </w:hyperlink>
    </w:p>
    <w:p w14:paraId="5D5F9952" w14:textId="77777777" w:rsidR="0014599A" w:rsidRPr="004954CE" w:rsidRDefault="0014599A" w:rsidP="0063525F">
      <w:pPr>
        <w:pStyle w:val="ListParagraph"/>
        <w:rPr>
          <w:rFonts w:ascii="Palatino Linotype" w:eastAsia="Times New Roman" w:hAnsi="Palatino Linotype" w:cs="Times New Roman"/>
          <w:color w:val="000000"/>
          <w:shd w:val="clear" w:color="auto" w:fill="FFFFFF"/>
        </w:rPr>
      </w:pPr>
    </w:p>
    <w:p w14:paraId="097E0B40" w14:textId="6D733480" w:rsidR="007F389E" w:rsidRPr="004954CE" w:rsidRDefault="007F389E" w:rsidP="007F389E">
      <w:pPr>
        <w:pStyle w:val="ListParagraph"/>
        <w:numPr>
          <w:ilvl w:val="0"/>
          <w:numId w:val="3"/>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b/>
          <w:color w:val="000000"/>
          <w:shd w:val="clear" w:color="auto" w:fill="FFFFFF"/>
        </w:rPr>
        <w:t xml:space="preserve">To compete in STI/Prioritization, </w:t>
      </w:r>
      <w:r w:rsidR="000014C3" w:rsidRPr="004954CE">
        <w:rPr>
          <w:rFonts w:ascii="Palatino Linotype" w:eastAsia="Times New Roman" w:hAnsi="Palatino Linotype" w:cs="Times New Roman"/>
          <w:b/>
          <w:color w:val="000000"/>
          <w:shd w:val="clear" w:color="auto" w:fill="FFFFFF"/>
        </w:rPr>
        <w:t>bicycle</w:t>
      </w:r>
      <w:r w:rsidRPr="004954CE">
        <w:rPr>
          <w:rFonts w:ascii="Palatino Linotype" w:eastAsia="Times New Roman" w:hAnsi="Palatino Linotype" w:cs="Times New Roman"/>
          <w:b/>
          <w:color w:val="000000"/>
          <w:shd w:val="clear" w:color="auto" w:fill="FFFFFF"/>
        </w:rPr>
        <w:t xml:space="preserve"> and pedestrian projects need be identified in an adopted plan.  </w:t>
      </w:r>
      <w:r w:rsidRPr="004954CE">
        <w:rPr>
          <w:rFonts w:ascii="Palatino Linotype" w:eastAsia="Times New Roman" w:hAnsi="Palatino Linotype" w:cs="Times New Roman"/>
          <w:color w:val="000000"/>
          <w:shd w:val="clear" w:color="auto" w:fill="FFFFFF"/>
        </w:rPr>
        <w:t xml:space="preserve">Therefore this planning grant program is important for small rural towns </w:t>
      </w:r>
      <w:r w:rsidR="00A92FD5" w:rsidRPr="004954CE">
        <w:rPr>
          <w:rFonts w:ascii="Palatino Linotype" w:eastAsia="Times New Roman" w:hAnsi="Palatino Linotype" w:cs="Times New Roman"/>
          <w:color w:val="000000"/>
          <w:shd w:val="clear" w:color="auto" w:fill="FFFFFF"/>
        </w:rPr>
        <w:t xml:space="preserve">and counties </w:t>
      </w:r>
      <w:r w:rsidRPr="004954CE">
        <w:rPr>
          <w:rFonts w:ascii="Palatino Linotype" w:eastAsia="Times New Roman" w:hAnsi="Palatino Linotype" w:cs="Times New Roman"/>
          <w:color w:val="000000"/>
          <w:shd w:val="clear" w:color="auto" w:fill="FFFFFF"/>
        </w:rPr>
        <w:t xml:space="preserve">that might not otherwise be able to complete these plans and thus would not be able to compete for funding for their desired </w:t>
      </w:r>
      <w:r w:rsidR="000014C3" w:rsidRPr="004954CE">
        <w:rPr>
          <w:rFonts w:ascii="Palatino Linotype" w:eastAsia="Times New Roman" w:hAnsi="Palatino Linotype" w:cs="Times New Roman"/>
          <w:color w:val="000000"/>
          <w:shd w:val="clear" w:color="auto" w:fill="FFFFFF"/>
        </w:rPr>
        <w:t>bicycle</w:t>
      </w:r>
      <w:r w:rsidRPr="004954CE">
        <w:rPr>
          <w:rFonts w:ascii="Palatino Linotype" w:eastAsia="Times New Roman" w:hAnsi="Palatino Linotype" w:cs="Times New Roman"/>
          <w:color w:val="000000"/>
          <w:shd w:val="clear" w:color="auto" w:fill="FFFFFF"/>
        </w:rPr>
        <w:t xml:space="preserve">/pedestrian projects.  Most towns </w:t>
      </w:r>
      <w:r w:rsidR="00A92FD5" w:rsidRPr="004954CE">
        <w:rPr>
          <w:rFonts w:ascii="Palatino Linotype" w:eastAsia="Times New Roman" w:hAnsi="Palatino Linotype" w:cs="Times New Roman"/>
          <w:color w:val="000000"/>
          <w:shd w:val="clear" w:color="auto" w:fill="FFFFFF"/>
        </w:rPr>
        <w:t xml:space="preserve">and counties </w:t>
      </w:r>
      <w:r w:rsidRPr="004954CE">
        <w:rPr>
          <w:rFonts w:ascii="Palatino Linotype" w:eastAsia="Times New Roman" w:hAnsi="Palatino Linotype" w:cs="Times New Roman"/>
          <w:color w:val="000000"/>
          <w:shd w:val="clear" w:color="auto" w:fill="FFFFFF"/>
        </w:rPr>
        <w:t xml:space="preserve">realize this active transportation infrastructure makes their town </w:t>
      </w:r>
      <w:r w:rsidR="00A92FD5" w:rsidRPr="004954CE">
        <w:rPr>
          <w:rFonts w:ascii="Palatino Linotype" w:eastAsia="Times New Roman" w:hAnsi="Palatino Linotype" w:cs="Times New Roman"/>
          <w:color w:val="000000"/>
          <w:shd w:val="clear" w:color="auto" w:fill="FFFFFF"/>
        </w:rPr>
        <w:t xml:space="preserve">or county </w:t>
      </w:r>
      <w:r w:rsidRPr="004954CE">
        <w:rPr>
          <w:rFonts w:ascii="Palatino Linotype" w:eastAsia="Times New Roman" w:hAnsi="Palatino Linotype" w:cs="Times New Roman"/>
          <w:color w:val="000000"/>
          <w:shd w:val="clear" w:color="auto" w:fill="FFFFFF"/>
        </w:rPr>
        <w:t>more desirable, heal</w:t>
      </w:r>
      <w:r w:rsidR="00060917" w:rsidRPr="004954CE">
        <w:rPr>
          <w:rFonts w:ascii="Palatino Linotype" w:eastAsia="Times New Roman" w:hAnsi="Palatino Linotype" w:cs="Times New Roman"/>
          <w:color w:val="000000"/>
          <w:shd w:val="clear" w:color="auto" w:fill="FFFFFF"/>
        </w:rPr>
        <w:t xml:space="preserve">thier, and more economically vibrant.  </w:t>
      </w:r>
    </w:p>
    <w:p w14:paraId="2D5CD4E1" w14:textId="77777777" w:rsidR="0014599A" w:rsidRPr="004954CE" w:rsidRDefault="0014599A" w:rsidP="0014599A">
      <w:pPr>
        <w:pStyle w:val="ListParagraph"/>
        <w:rPr>
          <w:rFonts w:ascii="Palatino Linotype" w:eastAsia="Times New Roman" w:hAnsi="Palatino Linotype" w:cs="Times New Roman"/>
          <w:color w:val="000000"/>
          <w:shd w:val="clear" w:color="auto" w:fill="FFFFFF"/>
        </w:rPr>
      </w:pPr>
    </w:p>
    <w:p w14:paraId="37993F9C" w14:textId="67E21913" w:rsidR="00602EE3" w:rsidRPr="004954CE" w:rsidRDefault="007F389E" w:rsidP="00FD2029">
      <w:pPr>
        <w:pStyle w:val="ListParagraph"/>
        <w:numPr>
          <w:ilvl w:val="0"/>
          <w:numId w:val="3"/>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The $351,000 awarded in grants in FY2016 was a combination of federal State Planning and Research (SP&amp;R) funds ($195,000) and state allocations ($156,000).  </w:t>
      </w:r>
    </w:p>
    <w:p w14:paraId="549B5030" w14:textId="77777777" w:rsidR="00CD0E89" w:rsidRPr="004954CE" w:rsidRDefault="00CD0E89" w:rsidP="00CD0E89">
      <w:pPr>
        <w:rPr>
          <w:rFonts w:ascii="Palatino Linotype" w:eastAsia="Times New Roman" w:hAnsi="Palatino Linotype" w:cs="Times New Roman"/>
          <w:color w:val="000000"/>
          <w:shd w:val="clear" w:color="auto" w:fill="FFFFFF"/>
        </w:rPr>
      </w:pPr>
    </w:p>
    <w:p w14:paraId="6BDEF835" w14:textId="511244F7" w:rsidR="00A636A7" w:rsidRPr="004954CE" w:rsidRDefault="000014C3" w:rsidP="00CD0E89">
      <w:pPr>
        <w:pStyle w:val="ListParagraph"/>
        <w:numPr>
          <w:ilvl w:val="0"/>
          <w:numId w:val="3"/>
        </w:num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Bicycle</w:t>
      </w:r>
      <w:r w:rsidR="00CD0E89" w:rsidRPr="004954CE">
        <w:rPr>
          <w:rFonts w:ascii="Palatino Linotype" w:eastAsia="Times New Roman" w:hAnsi="Palatino Linotype" w:cs="Times New Roman"/>
          <w:color w:val="000000"/>
          <w:shd w:val="clear" w:color="auto" w:fill="FFFFFF"/>
        </w:rPr>
        <w:t xml:space="preserve"> and pedestrian infrastructure are critical for the economic success of communities. </w:t>
      </w:r>
      <w:r w:rsidR="00A636A7" w:rsidRPr="004954CE">
        <w:rPr>
          <w:rFonts w:ascii="Palatino Linotype" w:eastAsia="Times New Roman" w:hAnsi="Palatino Linotype" w:cs="Times New Roman"/>
          <w:color w:val="000000"/>
          <w:shd w:val="clear" w:color="auto" w:fill="FFFFFF"/>
        </w:rPr>
        <w:t>People want to live in and visit (tourism) towns</w:t>
      </w:r>
      <w:r w:rsidR="00A92FD5" w:rsidRPr="004954CE">
        <w:rPr>
          <w:rFonts w:ascii="Palatino Linotype" w:eastAsia="Times New Roman" w:hAnsi="Palatino Linotype" w:cs="Times New Roman"/>
          <w:color w:val="000000"/>
          <w:shd w:val="clear" w:color="auto" w:fill="FFFFFF"/>
        </w:rPr>
        <w:t xml:space="preserve"> and counties</w:t>
      </w:r>
      <w:r w:rsidR="00A636A7" w:rsidRPr="004954CE">
        <w:rPr>
          <w:rFonts w:ascii="Palatino Linotype" w:eastAsia="Times New Roman" w:hAnsi="Palatino Linotype" w:cs="Times New Roman"/>
          <w:color w:val="000000"/>
          <w:shd w:val="clear" w:color="auto" w:fill="FFFFFF"/>
        </w:rPr>
        <w:t xml:space="preserve">, large and small, with connected pedestrian and bicycling </w:t>
      </w:r>
      <w:r w:rsidR="00A636A7" w:rsidRPr="004954CE">
        <w:rPr>
          <w:rFonts w:ascii="Palatino Linotype" w:eastAsia="Times New Roman" w:hAnsi="Palatino Linotype" w:cs="Times New Roman"/>
          <w:color w:val="000000"/>
          <w:shd w:val="clear" w:color="auto" w:fill="FFFFFF"/>
        </w:rPr>
        <w:lastRenderedPageBreak/>
        <w:t xml:space="preserve">infrastructure.  </w:t>
      </w:r>
      <w:r w:rsidR="00BE37D5" w:rsidRPr="004954CE">
        <w:rPr>
          <w:rFonts w:ascii="Palatino Linotype" w:eastAsia="Times New Roman" w:hAnsi="Palatino Linotype" w:cs="Times New Roman"/>
          <w:color w:val="000000"/>
          <w:shd w:val="clear" w:color="auto" w:fill="FFFFFF"/>
        </w:rPr>
        <w:t>These</w:t>
      </w:r>
      <w:r w:rsidR="00A636A7" w:rsidRPr="004954CE">
        <w:rPr>
          <w:rFonts w:ascii="Palatino Linotype" w:eastAsia="Times New Roman" w:hAnsi="Palatino Linotype" w:cs="Times New Roman"/>
          <w:color w:val="000000"/>
          <w:shd w:val="clear" w:color="auto" w:fill="FFFFFF"/>
        </w:rPr>
        <w:t xml:space="preserve"> are the only modes available</w:t>
      </w:r>
      <w:r w:rsidR="00BE37D5" w:rsidRPr="004954CE">
        <w:rPr>
          <w:rFonts w:ascii="Palatino Linotype" w:eastAsia="Times New Roman" w:hAnsi="Palatino Linotype" w:cs="Times New Roman"/>
          <w:color w:val="000000"/>
          <w:shd w:val="clear" w:color="auto" w:fill="FFFFFF"/>
        </w:rPr>
        <w:t xml:space="preserve"> to get to work for many </w:t>
      </w:r>
      <w:r w:rsidR="00A92FD5" w:rsidRPr="004954CE">
        <w:rPr>
          <w:rFonts w:ascii="Palatino Linotype" w:eastAsia="Times New Roman" w:hAnsi="Palatino Linotype" w:cs="Times New Roman"/>
          <w:color w:val="000000"/>
          <w:shd w:val="clear" w:color="auto" w:fill="FFFFFF"/>
        </w:rPr>
        <w:t xml:space="preserve">working people </w:t>
      </w:r>
      <w:r w:rsidR="00BE37D5" w:rsidRPr="004954CE">
        <w:rPr>
          <w:rFonts w:ascii="Palatino Linotype" w:eastAsia="Times New Roman" w:hAnsi="Palatino Linotype" w:cs="Times New Roman"/>
          <w:color w:val="000000"/>
          <w:shd w:val="clear" w:color="auto" w:fill="FFFFFF"/>
        </w:rPr>
        <w:t>with low income.</w:t>
      </w:r>
      <w:r w:rsidR="00A92FD5" w:rsidRPr="004954CE">
        <w:rPr>
          <w:rFonts w:ascii="Palatino Linotype" w:eastAsia="Times New Roman" w:hAnsi="Palatino Linotype" w:cs="Times New Roman"/>
          <w:color w:val="000000"/>
          <w:shd w:val="clear" w:color="auto" w:fill="FFFFFF"/>
        </w:rPr>
        <w:t xml:space="preserve"> Seniors and children need safe crossings and safe areas to walk.</w:t>
      </w:r>
      <w:r w:rsidR="00BE37D5" w:rsidRPr="004954CE">
        <w:rPr>
          <w:rFonts w:ascii="Palatino Linotype" w:eastAsia="Times New Roman" w:hAnsi="Palatino Linotype" w:cs="Times New Roman"/>
          <w:color w:val="000000"/>
          <w:shd w:val="clear" w:color="auto" w:fill="FFFFFF"/>
        </w:rPr>
        <w:t xml:space="preserve">  </w:t>
      </w:r>
      <w:r w:rsidR="00A636A7" w:rsidRPr="004954CE">
        <w:rPr>
          <w:rFonts w:ascii="Palatino Linotype" w:eastAsia="Times New Roman" w:hAnsi="Palatino Linotype" w:cs="Times New Roman"/>
          <w:color w:val="000000"/>
          <w:shd w:val="clear" w:color="auto" w:fill="FFFFFF"/>
        </w:rPr>
        <w:t>With t</w:t>
      </w:r>
      <w:r w:rsidR="00F55486" w:rsidRPr="004954CE">
        <w:rPr>
          <w:rFonts w:ascii="Palatino Linotype" w:eastAsia="Times New Roman" w:hAnsi="Palatino Linotype" w:cs="Times New Roman"/>
          <w:color w:val="000000"/>
          <w:shd w:val="clear" w:color="auto" w:fill="FFFFFF"/>
        </w:rPr>
        <w:t>he increasing trend to walk and/or ride a bicycle fo</w:t>
      </w:r>
      <w:r w:rsidR="00A636A7" w:rsidRPr="004954CE">
        <w:rPr>
          <w:rFonts w:ascii="Palatino Linotype" w:eastAsia="Times New Roman" w:hAnsi="Palatino Linotype" w:cs="Times New Roman"/>
          <w:color w:val="000000"/>
          <w:shd w:val="clear" w:color="auto" w:fill="FFFFFF"/>
        </w:rPr>
        <w:t xml:space="preserve">r transportation, health, and recreation, we must a build the necessary infrastructure to make it safe.  Currently, NC has one of the highest serious injury and fatality rates for bicyclist and pedestrians in the nation.  We cannot let this continue ethically.  In financial terms, </w:t>
      </w:r>
      <w:r w:rsidR="0063525F" w:rsidRPr="004954CE">
        <w:rPr>
          <w:rFonts w:ascii="Palatino Linotype" w:eastAsia="Times New Roman" w:hAnsi="Palatino Linotype" w:cs="Times New Roman"/>
          <w:color w:val="000000"/>
          <w:shd w:val="clear" w:color="auto" w:fill="FFFFFF"/>
        </w:rPr>
        <w:t>according to the Centers for Disease Control and Prevention (CDC), in North Carolina, the cost of crash-related deaths is $1.71 billion annually; $282 million is cost from bicyclist and pedestrian mode.</w:t>
      </w:r>
    </w:p>
    <w:p w14:paraId="7719311C" w14:textId="09C41B7A" w:rsidR="00FD2029" w:rsidRPr="004954CE" w:rsidRDefault="00FD2029" w:rsidP="00BE37D5">
      <w:pPr>
        <w:rPr>
          <w:rFonts w:ascii="Palatino Linotype" w:eastAsia="Times New Roman" w:hAnsi="Palatino Linotype" w:cs="Times New Roman"/>
          <w:color w:val="000000"/>
          <w:shd w:val="clear" w:color="auto" w:fill="FFFFFF"/>
        </w:rPr>
      </w:pPr>
    </w:p>
    <w:p w14:paraId="1A692DA0" w14:textId="1423C721" w:rsidR="00BE37D5" w:rsidRPr="004954CE" w:rsidRDefault="004C78B2" w:rsidP="007E2365">
      <w:pPr>
        <w:shd w:val="clear" w:color="auto" w:fill="FFFFFF"/>
        <w:rPr>
          <w:rFonts w:ascii="Palatino Linotype" w:hAnsi="Palatino Linotype" w:cs="Arial"/>
          <w:b/>
        </w:rPr>
      </w:pPr>
      <w:r w:rsidRPr="004954CE">
        <w:rPr>
          <w:rFonts w:ascii="Palatino Linotype" w:hAnsi="Palatino Linotype" w:cs="Arial"/>
          <w:b/>
        </w:rPr>
        <w:t>Black Mountain Example:</w:t>
      </w:r>
    </w:p>
    <w:p w14:paraId="56631705" w14:textId="1EA3F139" w:rsidR="00BE37D5" w:rsidRPr="004954CE" w:rsidRDefault="00BE37D5" w:rsidP="007E2365">
      <w:pPr>
        <w:shd w:val="clear" w:color="auto" w:fill="FFFFFF"/>
        <w:rPr>
          <w:rFonts w:ascii="Palatino Linotype" w:hAnsi="Palatino Linotype" w:cs="Arial"/>
        </w:rPr>
      </w:pPr>
      <w:r w:rsidRPr="004954CE">
        <w:rPr>
          <w:rFonts w:ascii="Palatino Linotype" w:hAnsi="Palatino Linotype" w:cs="Arial"/>
        </w:rPr>
        <w:t>In the email from your office, the Black Mountain planning grant is used as an example</w:t>
      </w:r>
      <w:r w:rsidR="004C78B2" w:rsidRPr="004954CE">
        <w:rPr>
          <w:rFonts w:ascii="Palatino Linotype" w:hAnsi="Palatino Linotype" w:cs="Arial"/>
        </w:rPr>
        <w:t xml:space="preserve"> for lack of implementation within six years</w:t>
      </w:r>
      <w:r w:rsidRPr="004954CE">
        <w:rPr>
          <w:rFonts w:ascii="Palatino Linotype" w:hAnsi="Palatino Linotype" w:cs="Arial"/>
        </w:rPr>
        <w:t xml:space="preserve">:  </w:t>
      </w:r>
    </w:p>
    <w:p w14:paraId="22602D23" w14:textId="3BC3ED06" w:rsidR="00D52F08" w:rsidRPr="004954CE" w:rsidRDefault="008E706D" w:rsidP="004C78B2">
      <w:pPr>
        <w:rPr>
          <w:rFonts w:ascii="Palatino Linotype" w:hAnsi="Palatino Linotype" w:cs="Times New Roman"/>
          <w:i/>
          <w:color w:val="500050"/>
          <w:shd w:val="clear" w:color="auto" w:fill="FFFFFF"/>
        </w:rPr>
      </w:pPr>
      <w:r w:rsidRPr="004954CE">
        <w:rPr>
          <w:rFonts w:ascii="Palatino Linotype" w:hAnsi="Palatino Linotype" w:cs="Times New Roman"/>
          <w:i/>
          <w:color w:val="500050"/>
          <w:shd w:val="clear" w:color="auto" w:fill="FFFFFF"/>
        </w:rPr>
        <w:t>In looking at the bicycle plan awarded in 2014 to Black Mountain, projects identified ranged in cost from $10,000 - $2,000,000, a copy of the plan can be found</w:t>
      </w:r>
      <w:r w:rsidRPr="004954CE">
        <w:rPr>
          <w:rStyle w:val="apple-converted-space"/>
          <w:rFonts w:ascii="Palatino Linotype" w:hAnsi="Palatino Linotype" w:cs="Times New Roman"/>
          <w:i/>
          <w:color w:val="500050"/>
          <w:shd w:val="clear" w:color="auto" w:fill="FFFFFF"/>
        </w:rPr>
        <w:t> </w:t>
      </w:r>
      <w:r w:rsidR="00330520" w:rsidRPr="004954CE">
        <w:fldChar w:fldCharType="begin"/>
      </w:r>
      <w:r w:rsidR="00330520" w:rsidRPr="004954CE">
        <w:instrText xml:space="preserve"> HYPERLINK "https://connect.ncdot.gov/municipalities/PlanningGrants/Documents/Black%20Mountain%20Bike%20Plan.pdf" \t "_blank" </w:instrText>
      </w:r>
      <w:r w:rsidR="00330520" w:rsidRPr="004954CE">
        <w:fldChar w:fldCharType="separate"/>
      </w:r>
      <w:r w:rsidRPr="004954CE">
        <w:rPr>
          <w:rStyle w:val="Hyperlink"/>
          <w:rFonts w:ascii="Palatino Linotype" w:hAnsi="Palatino Linotype" w:cs="Times New Roman"/>
          <w:i/>
          <w:shd w:val="clear" w:color="auto" w:fill="FFFFFF"/>
        </w:rPr>
        <w:t>here</w:t>
      </w:r>
      <w:r w:rsidR="00330520" w:rsidRPr="004954CE">
        <w:rPr>
          <w:rStyle w:val="Hyperlink"/>
          <w:rFonts w:ascii="Palatino Linotype" w:hAnsi="Palatino Linotype" w:cs="Times New Roman"/>
          <w:i/>
          <w:shd w:val="clear" w:color="auto" w:fill="FFFFFF"/>
        </w:rPr>
        <w:fldChar w:fldCharType="end"/>
      </w:r>
      <w:r w:rsidRPr="004954CE">
        <w:rPr>
          <w:rFonts w:ascii="Palatino Linotype" w:hAnsi="Palatino Linotype" w:cs="Times New Roman"/>
          <w:i/>
          <w:color w:val="500050"/>
          <w:shd w:val="clear" w:color="auto" w:fill="FFFFFF"/>
        </w:rPr>
        <w:t>. The total amount awarded to Black Mountain for the development of the plan was $32,000.</w:t>
      </w:r>
    </w:p>
    <w:p w14:paraId="5EB06AF5" w14:textId="77777777" w:rsidR="00D52F08" w:rsidRPr="004954CE" w:rsidRDefault="00D52F08" w:rsidP="008E706D">
      <w:pPr>
        <w:rPr>
          <w:rFonts w:ascii="Palatino Linotype" w:hAnsi="Palatino Linotype" w:cs="Times New Roman"/>
          <w:color w:val="500050"/>
          <w:shd w:val="clear" w:color="auto" w:fill="FFFFFF"/>
        </w:rPr>
      </w:pPr>
    </w:p>
    <w:p w14:paraId="43820190" w14:textId="77777777" w:rsidR="003C0C2D" w:rsidRPr="004954CE" w:rsidRDefault="00AD1372" w:rsidP="001A5D6F">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xml:space="preserve">This is actually a good example </w:t>
      </w:r>
      <w:r w:rsidR="003C0C2D" w:rsidRPr="004954CE">
        <w:rPr>
          <w:rFonts w:ascii="Palatino Linotype" w:eastAsia="Times New Roman" w:hAnsi="Palatino Linotype" w:cs="Times New Roman"/>
          <w:color w:val="000000"/>
          <w:shd w:val="clear" w:color="auto" w:fill="FFFFFF"/>
        </w:rPr>
        <w:t xml:space="preserve">to illustrate the challenges for implementation. </w:t>
      </w:r>
    </w:p>
    <w:p w14:paraId="50140DAE" w14:textId="77777777" w:rsidR="003C0C2D" w:rsidRPr="004954CE" w:rsidRDefault="003C0C2D" w:rsidP="001A5D6F">
      <w:pPr>
        <w:rPr>
          <w:rFonts w:ascii="Palatino Linotype" w:eastAsia="Times New Roman" w:hAnsi="Palatino Linotype" w:cs="Times New Roman"/>
          <w:color w:val="000000"/>
          <w:shd w:val="clear" w:color="auto" w:fill="FFFFFF"/>
        </w:rPr>
      </w:pPr>
    </w:p>
    <w:p w14:paraId="7386235E" w14:textId="2C078E77" w:rsidR="001A5D6F" w:rsidRPr="004954CE" w:rsidRDefault="004C78B2" w:rsidP="001A5D6F">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First of all, 2014 is only 3 years ago, barely enough time to complete the plan and adopt the plan</w:t>
      </w:r>
      <w:r w:rsidR="003C0C2D" w:rsidRPr="004954CE">
        <w:rPr>
          <w:rFonts w:ascii="Palatino Linotype" w:eastAsia="Times New Roman" w:hAnsi="Palatino Linotype" w:cs="Times New Roman"/>
          <w:color w:val="000000"/>
          <w:shd w:val="clear" w:color="auto" w:fill="FFFFFF"/>
        </w:rPr>
        <w:t xml:space="preserve"> (the plan was adopted in fall 2016)</w:t>
      </w:r>
      <w:r w:rsidRPr="004954CE">
        <w:rPr>
          <w:rFonts w:ascii="Palatino Linotype" w:eastAsia="Times New Roman" w:hAnsi="Palatino Linotype" w:cs="Times New Roman"/>
          <w:color w:val="000000"/>
          <w:shd w:val="clear" w:color="auto" w:fill="FFFFFF"/>
        </w:rPr>
        <w:t xml:space="preserve">. </w:t>
      </w:r>
      <w:r w:rsidR="003C0C2D" w:rsidRPr="004954CE">
        <w:rPr>
          <w:rFonts w:ascii="Palatino Linotype" w:eastAsia="Times New Roman" w:hAnsi="Palatino Linotype" w:cs="Times New Roman"/>
          <w:color w:val="000000"/>
          <w:shd w:val="clear" w:color="auto" w:fill="FFFFFF"/>
        </w:rPr>
        <w:t xml:space="preserve">  </w:t>
      </w:r>
      <w:r w:rsidR="001A5D6F" w:rsidRPr="004954CE">
        <w:rPr>
          <w:rFonts w:ascii="Palatino Linotype" w:eastAsia="Times New Roman" w:hAnsi="Palatino Linotype" w:cs="Times New Roman"/>
          <w:color w:val="000000"/>
          <w:shd w:val="clear" w:color="auto" w:fill="FFFFFF"/>
        </w:rPr>
        <w:t>Black Mountain’s top priority project in th</w:t>
      </w:r>
      <w:r w:rsidRPr="004954CE">
        <w:rPr>
          <w:rFonts w:ascii="Palatino Linotype" w:eastAsia="Times New Roman" w:hAnsi="Palatino Linotype" w:cs="Times New Roman"/>
          <w:color w:val="000000"/>
          <w:shd w:val="clear" w:color="auto" w:fill="FFFFFF"/>
        </w:rPr>
        <w:t>eir</w:t>
      </w:r>
      <w:r w:rsidR="001A5D6F" w:rsidRPr="004954CE">
        <w:rPr>
          <w:rFonts w:ascii="Palatino Linotype" w:eastAsia="Times New Roman" w:hAnsi="Palatino Linotype" w:cs="Times New Roman"/>
          <w:color w:val="000000"/>
          <w:shd w:val="clear" w:color="auto" w:fill="FFFFFF"/>
        </w:rPr>
        <w:t xml:space="preserve"> plan- the Riverwalk Greenway Phase II- has been funded by MPO STBG-DA funds for construction in FY 2019.</w:t>
      </w:r>
    </w:p>
    <w:p w14:paraId="2C10FC43" w14:textId="3A326D8E" w:rsidR="001A5D6F" w:rsidRPr="004954CE" w:rsidRDefault="00AD1372" w:rsidP="001A5D6F">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 </w:t>
      </w:r>
      <w:r w:rsidR="001A5D6F" w:rsidRPr="004954CE">
        <w:rPr>
          <w:rFonts w:ascii="Palatino Linotype" w:eastAsia="Times New Roman" w:hAnsi="Palatino Linotype" w:cs="Times New Roman"/>
          <w:color w:val="000000"/>
          <w:shd w:val="clear" w:color="auto" w:fill="FFFFFF"/>
        </w:rPr>
        <w:t> </w:t>
      </w:r>
    </w:p>
    <w:p w14:paraId="22AA5E93" w14:textId="20391027" w:rsidR="001A5D6F" w:rsidRPr="004954CE" w:rsidRDefault="001A5D6F" w:rsidP="003C0C2D">
      <w:pPr>
        <w:ind w:left="720"/>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1.       </w:t>
      </w:r>
      <w:r w:rsidRPr="004954CE">
        <w:rPr>
          <w:rFonts w:ascii="Palatino Linotype" w:eastAsia="Times New Roman" w:hAnsi="Palatino Linotype" w:cs="Times New Roman"/>
          <w:b/>
          <w:bCs/>
          <w:color w:val="000000"/>
          <w:u w:val="single"/>
          <w:shd w:val="clear" w:color="auto" w:fill="FFFFFF"/>
        </w:rPr>
        <w:t>Municipalities in RPOs don’t have the same funding opportunities</w:t>
      </w:r>
      <w:r w:rsidRPr="004954CE">
        <w:rPr>
          <w:rFonts w:ascii="Palatino Linotype" w:eastAsia="Times New Roman" w:hAnsi="Palatino Linotype" w:cs="Times New Roman"/>
          <w:color w:val="000000"/>
          <w:shd w:val="clear" w:color="auto" w:fill="FFFFFF"/>
        </w:rPr>
        <w:t xml:space="preserve"> as the Town of Black Mountain. Riverwalk Greenway Phase II was submitted for funding SPOT 3.0 and 4.0 </w:t>
      </w:r>
      <w:r w:rsidR="004C78B2" w:rsidRPr="004954CE">
        <w:rPr>
          <w:rFonts w:ascii="Palatino Linotype" w:eastAsia="Times New Roman" w:hAnsi="Palatino Linotype" w:cs="Times New Roman"/>
          <w:color w:val="000000"/>
          <w:shd w:val="clear" w:color="auto" w:fill="FFFFFF"/>
        </w:rPr>
        <w:t xml:space="preserve">(this is the prioritization process managed by the SPOT/Strategic Prioritization Office) </w:t>
      </w:r>
      <w:r w:rsidRPr="004954CE">
        <w:rPr>
          <w:rFonts w:ascii="Palatino Linotype" w:eastAsia="Times New Roman" w:hAnsi="Palatino Linotype" w:cs="Times New Roman"/>
          <w:color w:val="000000"/>
          <w:shd w:val="clear" w:color="auto" w:fill="FFFFFF"/>
        </w:rPr>
        <w:t>and failed to be programmed, but was able to receive funding through the MPO’s STBG-DA funding. Not to mention Black Mountain is doing relatively well (can supply the local match</w:t>
      </w:r>
      <w:r w:rsidR="00F65C95" w:rsidRPr="004954CE">
        <w:rPr>
          <w:rFonts w:ascii="Palatino Linotype" w:eastAsia="Times New Roman" w:hAnsi="Palatino Linotype" w:cs="Times New Roman"/>
          <w:color w:val="000000"/>
          <w:shd w:val="clear" w:color="auto" w:fill="FFFFFF"/>
        </w:rPr>
        <w:t xml:space="preserve"> for the project</w:t>
      </w:r>
      <w:r w:rsidRPr="004954CE">
        <w:rPr>
          <w:rFonts w:ascii="Palatino Linotype" w:eastAsia="Times New Roman" w:hAnsi="Palatino Linotype" w:cs="Times New Roman"/>
          <w:color w:val="000000"/>
          <w:shd w:val="clear" w:color="auto" w:fill="FFFFFF"/>
        </w:rPr>
        <w:t>), unlike a lot of other municipalities.</w:t>
      </w:r>
    </w:p>
    <w:p w14:paraId="7CFAE4C5" w14:textId="6CE414C0" w:rsidR="001A5D6F" w:rsidRPr="004954CE" w:rsidRDefault="001A5D6F" w:rsidP="003C0C2D">
      <w:pPr>
        <w:ind w:left="720"/>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2.       </w:t>
      </w:r>
      <w:r w:rsidRPr="004954CE">
        <w:rPr>
          <w:rFonts w:ascii="Palatino Linotype" w:eastAsia="Times New Roman" w:hAnsi="Palatino Linotype" w:cs="Times New Roman"/>
          <w:b/>
          <w:bCs/>
          <w:color w:val="000000"/>
          <w:u w:val="single"/>
          <w:shd w:val="clear" w:color="auto" w:fill="FFFFFF"/>
        </w:rPr>
        <w:t>Cost does not equal ease of implementation. </w:t>
      </w:r>
      <w:r w:rsidRPr="004954CE">
        <w:rPr>
          <w:rFonts w:ascii="Palatino Linotype" w:eastAsia="Times New Roman" w:hAnsi="Palatino Linotype" w:cs="Times New Roman"/>
          <w:color w:val="000000"/>
          <w:shd w:val="clear" w:color="auto" w:fill="FFFFFF"/>
        </w:rPr>
        <w:t xml:space="preserve">The </w:t>
      </w:r>
      <w:r w:rsidR="004C78B2" w:rsidRPr="004954CE">
        <w:rPr>
          <w:rFonts w:ascii="Palatino Linotype" w:eastAsia="Times New Roman" w:hAnsi="Palatino Linotype" w:cs="Times New Roman"/>
          <w:color w:val="000000"/>
          <w:shd w:val="clear" w:color="auto" w:fill="FFFFFF"/>
        </w:rPr>
        <w:t>email from your office points out</w:t>
      </w:r>
      <w:r w:rsidRPr="004954CE">
        <w:rPr>
          <w:rFonts w:ascii="Palatino Linotype" w:eastAsia="Times New Roman" w:hAnsi="Palatino Linotype" w:cs="Times New Roman"/>
          <w:color w:val="000000"/>
          <w:shd w:val="clear" w:color="auto" w:fill="FFFFFF"/>
        </w:rPr>
        <w:t xml:space="preserve"> that there are projects that do not cost much in the plan, but it should be pointed out that many of those projects (US 70, NC 9) are on </w:t>
      </w:r>
      <w:r w:rsidR="004C78B2" w:rsidRPr="004954CE">
        <w:rPr>
          <w:rFonts w:ascii="Palatino Linotype" w:eastAsia="Times New Roman" w:hAnsi="Palatino Linotype" w:cs="Times New Roman"/>
          <w:color w:val="000000"/>
          <w:shd w:val="clear" w:color="auto" w:fill="FFFFFF"/>
        </w:rPr>
        <w:t>NCDOT right-of-way and- it is our</w:t>
      </w:r>
      <w:r w:rsidRPr="004954CE">
        <w:rPr>
          <w:rFonts w:ascii="Palatino Linotype" w:eastAsia="Times New Roman" w:hAnsi="Palatino Linotype" w:cs="Times New Roman"/>
          <w:color w:val="000000"/>
          <w:shd w:val="clear" w:color="auto" w:fill="FFFFFF"/>
        </w:rPr>
        <w:t xml:space="preserve"> understanding- the local division has concerns about some of those projects and have requested they be studied further before implementing. So besides the process of state-programmed funding, there is also state-approved implementation as </w:t>
      </w:r>
      <w:r w:rsidRPr="004954CE">
        <w:rPr>
          <w:rFonts w:ascii="Palatino Linotype" w:eastAsia="Times New Roman" w:hAnsi="Palatino Linotype" w:cs="Times New Roman"/>
          <w:color w:val="000000"/>
          <w:shd w:val="clear" w:color="auto" w:fill="FFFFFF"/>
        </w:rPr>
        <w:lastRenderedPageBreak/>
        <w:t>another hurdle/process in some cases.</w:t>
      </w:r>
      <w:r w:rsidR="00F65C95" w:rsidRPr="004954CE">
        <w:rPr>
          <w:rFonts w:ascii="Palatino Linotype" w:eastAsia="Times New Roman" w:hAnsi="Palatino Linotype" w:cs="Times New Roman"/>
          <w:color w:val="000000"/>
          <w:shd w:val="clear" w:color="auto" w:fill="FFFFFF"/>
        </w:rPr>
        <w:t xml:space="preserve"> This is an example of how the proposed provision would cause a local government to bear all the risk for decisions that are made at the state level or in a state agency. </w:t>
      </w:r>
    </w:p>
    <w:p w14:paraId="551F28DE" w14:textId="72437AA6" w:rsidR="001A5D6F" w:rsidRPr="004954CE" w:rsidRDefault="001A5D6F" w:rsidP="003C0C2D">
      <w:pPr>
        <w:ind w:left="720"/>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3.       </w:t>
      </w:r>
      <w:r w:rsidRPr="004954CE">
        <w:rPr>
          <w:rFonts w:ascii="Palatino Linotype" w:eastAsia="Times New Roman" w:hAnsi="Palatino Linotype" w:cs="Times New Roman"/>
          <w:b/>
          <w:bCs/>
          <w:color w:val="000000"/>
          <w:u w:val="single"/>
          <w:shd w:val="clear" w:color="auto" w:fill="FFFFFF"/>
        </w:rPr>
        <w:t>Riverwalk Greenway Phase II was very successful in getting funding and it still might not make the six-year deadline.</w:t>
      </w:r>
      <w:r w:rsidRPr="004954CE">
        <w:rPr>
          <w:rFonts w:ascii="Palatino Linotype" w:eastAsia="Times New Roman" w:hAnsi="Palatino Linotype" w:cs="Times New Roman"/>
          <w:color w:val="000000"/>
          <w:shd w:val="clear" w:color="auto" w:fill="FFFFFF"/>
        </w:rPr>
        <w:t> Th</w:t>
      </w:r>
      <w:r w:rsidR="00F65C95" w:rsidRPr="004954CE">
        <w:rPr>
          <w:rFonts w:ascii="Palatino Linotype" w:eastAsia="Times New Roman" w:hAnsi="Palatino Linotype" w:cs="Times New Roman"/>
          <w:color w:val="000000"/>
          <w:shd w:val="clear" w:color="auto" w:fill="FFFFFF"/>
        </w:rPr>
        <w:t>e speed and funding with which th</w:t>
      </w:r>
      <w:r w:rsidRPr="004954CE">
        <w:rPr>
          <w:rFonts w:ascii="Palatino Linotype" w:eastAsia="Times New Roman" w:hAnsi="Palatino Linotype" w:cs="Times New Roman"/>
          <w:color w:val="000000"/>
          <w:shd w:val="clear" w:color="auto" w:fill="FFFFFF"/>
        </w:rPr>
        <w:t xml:space="preserve">is project </w:t>
      </w:r>
      <w:r w:rsidR="00F65C95" w:rsidRPr="004954CE">
        <w:rPr>
          <w:rFonts w:ascii="Palatino Linotype" w:eastAsia="Times New Roman" w:hAnsi="Palatino Linotype" w:cs="Times New Roman"/>
          <w:color w:val="000000"/>
          <w:shd w:val="clear" w:color="auto" w:fill="FFFFFF"/>
        </w:rPr>
        <w:t xml:space="preserve">is proceeding </w:t>
      </w:r>
      <w:r w:rsidRPr="004954CE">
        <w:rPr>
          <w:rFonts w:ascii="Palatino Linotype" w:eastAsia="Times New Roman" w:hAnsi="Palatino Linotype" w:cs="Times New Roman"/>
          <w:color w:val="000000"/>
          <w:shd w:val="clear" w:color="auto" w:fill="FFFFFF"/>
        </w:rPr>
        <w:t>is more the exception than the rule. The project has been applying for funding since at least 2013</w:t>
      </w:r>
      <w:r w:rsidR="00330520">
        <w:rPr>
          <w:rFonts w:ascii="Palatino Linotype" w:eastAsia="Times New Roman" w:hAnsi="Palatino Linotype" w:cs="Times New Roman"/>
          <w:color w:val="000000"/>
          <w:shd w:val="clear" w:color="auto" w:fill="FFFFFF"/>
        </w:rPr>
        <w:t xml:space="preserve">; and – again – </w:t>
      </w:r>
      <w:r w:rsidRPr="004954CE">
        <w:rPr>
          <w:rFonts w:ascii="Palatino Linotype" w:eastAsia="Times New Roman" w:hAnsi="Palatino Linotype" w:cs="Times New Roman"/>
          <w:color w:val="000000"/>
          <w:shd w:val="clear" w:color="auto" w:fill="FFFFFF"/>
        </w:rPr>
        <w:t>had funding opportunities municipalities in RPOs do not have. Not to mention this project might take a while to build since it goes over a river (twice) and under a railroad. In other words, this project had a head-start (applying for funding before the grant was awarded) and still might not make the deadline.</w:t>
      </w:r>
    </w:p>
    <w:p w14:paraId="5EF8524A" w14:textId="77777777" w:rsidR="001A5D6F" w:rsidRPr="004954CE" w:rsidRDefault="001A5D6F" w:rsidP="00CF0860">
      <w:pPr>
        <w:rPr>
          <w:rFonts w:ascii="Palatino Linotype" w:eastAsia="Times New Roman" w:hAnsi="Palatino Linotype" w:cs="Times New Roman"/>
          <w:color w:val="000000"/>
          <w:shd w:val="clear" w:color="auto" w:fill="FFFFFF"/>
        </w:rPr>
      </w:pPr>
    </w:p>
    <w:p w14:paraId="4F89B228" w14:textId="2BBD41E0" w:rsidR="00CF0860" w:rsidRPr="004954CE" w:rsidRDefault="00BE37D5" w:rsidP="00CF0860">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b/>
          <w:color w:val="000000"/>
          <w:shd w:val="clear" w:color="auto" w:fill="FFFFFF"/>
        </w:rPr>
        <w:t>We respectfully request that this provision be removed from the budget bill</w:t>
      </w:r>
      <w:r w:rsidRPr="004954CE">
        <w:rPr>
          <w:rFonts w:ascii="Palatino Linotype" w:eastAsia="Times New Roman" w:hAnsi="Palatino Linotype" w:cs="Times New Roman"/>
          <w:color w:val="000000"/>
          <w:shd w:val="clear" w:color="auto" w:fill="FFFFFF"/>
        </w:rPr>
        <w:t>. </w:t>
      </w:r>
      <w:r w:rsidR="009A0F17" w:rsidRPr="004954CE">
        <w:rPr>
          <w:rFonts w:ascii="Palatino Linotype" w:eastAsia="Times New Roman" w:hAnsi="Palatino Linotype" w:cs="Times New Roman"/>
          <w:color w:val="000000"/>
          <w:shd w:val="clear" w:color="auto" w:fill="FFFFFF"/>
        </w:rPr>
        <w:t xml:space="preserve">If the Legislature has concerns about the pace of implementation, there are better strategies that could get at the issues communities </w:t>
      </w:r>
      <w:r w:rsidR="00330520">
        <w:rPr>
          <w:rFonts w:ascii="Palatino Linotype" w:eastAsia="Times New Roman" w:hAnsi="Palatino Linotype" w:cs="Times New Roman"/>
          <w:color w:val="000000"/>
          <w:shd w:val="clear" w:color="auto" w:fill="FFFFFF"/>
        </w:rPr>
        <w:t>– particularly rural places – f</w:t>
      </w:r>
      <w:bookmarkStart w:id="0" w:name="_GoBack"/>
      <w:bookmarkEnd w:id="0"/>
      <w:r w:rsidR="009A0F17" w:rsidRPr="004954CE">
        <w:rPr>
          <w:rFonts w:ascii="Palatino Linotype" w:eastAsia="Times New Roman" w:hAnsi="Palatino Linotype" w:cs="Times New Roman"/>
          <w:color w:val="000000"/>
          <w:shd w:val="clear" w:color="auto" w:fill="FFFFFF"/>
        </w:rPr>
        <w:t xml:space="preserve">ace in moving their projects forward – be it through improved funding mechanisms (e.g., modify STI to allow state funding for </w:t>
      </w:r>
      <w:r w:rsidR="000014C3" w:rsidRPr="004954CE">
        <w:rPr>
          <w:rFonts w:ascii="Palatino Linotype" w:eastAsia="Times New Roman" w:hAnsi="Palatino Linotype" w:cs="Times New Roman"/>
          <w:color w:val="000000"/>
          <w:shd w:val="clear" w:color="auto" w:fill="FFFFFF"/>
        </w:rPr>
        <w:t>bicycle</w:t>
      </w:r>
      <w:r w:rsidR="009A0F17" w:rsidRPr="004954CE">
        <w:rPr>
          <w:rFonts w:ascii="Palatino Linotype" w:eastAsia="Times New Roman" w:hAnsi="Palatino Linotype" w:cs="Times New Roman"/>
          <w:color w:val="000000"/>
          <w:shd w:val="clear" w:color="auto" w:fill="FFFFFF"/>
        </w:rPr>
        <w:t xml:space="preserve"> and pedestrian projects), potential future adjustments to the prioritization criteria and process, or a focus on other factors that in some cases have presented difficulties for communities.</w:t>
      </w:r>
      <w:r w:rsidRPr="004954CE">
        <w:rPr>
          <w:rFonts w:ascii="Palatino Linotype" w:eastAsia="Times New Roman" w:hAnsi="Palatino Linotype" w:cs="Times New Roman"/>
          <w:color w:val="000000"/>
          <w:shd w:val="clear" w:color="auto" w:fill="FFFFFF"/>
        </w:rPr>
        <w:t xml:space="preserve">  </w:t>
      </w:r>
    </w:p>
    <w:p w14:paraId="39EEF547" w14:textId="77777777" w:rsidR="00BE37D5" w:rsidRPr="004954CE" w:rsidRDefault="00BE37D5" w:rsidP="00CF0860">
      <w:pPr>
        <w:rPr>
          <w:rFonts w:ascii="Palatino Linotype" w:eastAsia="Times New Roman" w:hAnsi="Palatino Linotype" w:cs="Times New Roman"/>
          <w:color w:val="000000"/>
          <w:shd w:val="clear" w:color="auto" w:fill="FFFFFF"/>
        </w:rPr>
      </w:pPr>
    </w:p>
    <w:p w14:paraId="1F4466F5" w14:textId="7A0CDE9E" w:rsidR="00BE37D5" w:rsidRPr="004954CE" w:rsidRDefault="00BE37D5" w:rsidP="00CF0860">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Thank you for your time and consideration of this request.</w:t>
      </w:r>
    </w:p>
    <w:p w14:paraId="1E2E8765" w14:textId="77777777" w:rsidR="00BE37D5" w:rsidRPr="004954CE" w:rsidRDefault="00BE37D5" w:rsidP="00CF0860">
      <w:pPr>
        <w:rPr>
          <w:rFonts w:ascii="Palatino Linotype" w:eastAsia="Times New Roman" w:hAnsi="Palatino Linotype" w:cs="Times New Roman"/>
          <w:color w:val="000000"/>
          <w:shd w:val="clear" w:color="auto" w:fill="FFFFFF"/>
        </w:rPr>
      </w:pPr>
    </w:p>
    <w:p w14:paraId="5AC544B0" w14:textId="72A5928B" w:rsidR="00BE37D5" w:rsidRPr="004954CE" w:rsidRDefault="00BE37D5" w:rsidP="00CF0860">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Lisa Riegel</w:t>
      </w:r>
    </w:p>
    <w:p w14:paraId="5CE9065A" w14:textId="29491B12" w:rsidR="00BE37D5" w:rsidRPr="004954CE" w:rsidRDefault="00BE37D5" w:rsidP="00CF0860">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Executive Director</w:t>
      </w:r>
    </w:p>
    <w:p w14:paraId="54F3D542" w14:textId="74A05010" w:rsidR="00BE37D5" w:rsidRPr="004954CE" w:rsidRDefault="00BE37D5" w:rsidP="00CF0860">
      <w:pPr>
        <w:rPr>
          <w:rFonts w:ascii="Palatino Linotype" w:eastAsia="Times New Roman" w:hAnsi="Palatino Linotype" w:cs="Times New Roman"/>
          <w:color w:val="000000"/>
          <w:shd w:val="clear" w:color="auto" w:fill="FFFFFF"/>
        </w:rPr>
      </w:pPr>
      <w:r w:rsidRPr="004954CE">
        <w:rPr>
          <w:rFonts w:ascii="Palatino Linotype" w:eastAsia="Times New Roman" w:hAnsi="Palatino Linotype" w:cs="Times New Roman"/>
          <w:color w:val="000000"/>
          <w:shd w:val="clear" w:color="auto" w:fill="FFFFFF"/>
        </w:rPr>
        <w:t>BikeWalk NC</w:t>
      </w:r>
    </w:p>
    <w:p w14:paraId="74D21982" w14:textId="77777777" w:rsidR="003A24DF" w:rsidRPr="008E706D" w:rsidRDefault="003A24DF" w:rsidP="009A0F17">
      <w:pPr>
        <w:rPr>
          <w:rFonts w:ascii="Palatino Linotype" w:hAnsi="Palatino Linotype"/>
          <w:sz w:val="22"/>
          <w:szCs w:val="22"/>
        </w:rPr>
      </w:pPr>
    </w:p>
    <w:sectPr w:rsidR="003A24DF" w:rsidRPr="008E706D" w:rsidSect="00335B0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1506E" w15:done="0"/>
  <w15:commentEx w15:paraId="000A1EAE" w15:done="0"/>
  <w15:commentEx w15:paraId="29687A56" w15:done="0"/>
  <w15:commentEx w15:paraId="113CC44C" w15:done="0"/>
  <w15:commentEx w15:paraId="35ABE626" w15:done="0"/>
  <w15:commentEx w15:paraId="6CCD6542" w15:done="0"/>
  <w15:commentEx w15:paraId="65AC5FC5" w15:done="0"/>
  <w15:commentEx w15:paraId="13E250A4" w15:done="0"/>
  <w15:commentEx w15:paraId="6EA97207" w15:done="0"/>
  <w15:commentEx w15:paraId="52F32E27" w15:done="0"/>
  <w15:commentEx w15:paraId="2FA339BD" w15:done="0"/>
  <w15:commentEx w15:paraId="1F8967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4CC4"/>
    <w:multiLevelType w:val="hybridMultilevel"/>
    <w:tmpl w:val="FFB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4559A"/>
    <w:multiLevelType w:val="multilevel"/>
    <w:tmpl w:val="7DA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C56398"/>
    <w:multiLevelType w:val="hybridMultilevel"/>
    <w:tmpl w:val="B958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 Kane">
    <w15:presenceInfo w15:providerId="AD" w15:userId="S-1-5-21-1582936546-385644896-607633010-90566"/>
  </w15:person>
  <w15:person w15:author="Edward R. Johnson">
    <w15:presenceInfo w15:providerId="AD" w15:userId="S-1-5-21-1582936546-385644896-607633010-46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65"/>
    <w:rsid w:val="000014C3"/>
    <w:rsid w:val="00040E63"/>
    <w:rsid w:val="00060917"/>
    <w:rsid w:val="000D46D1"/>
    <w:rsid w:val="000D7AA4"/>
    <w:rsid w:val="000E5A1D"/>
    <w:rsid w:val="00132E1F"/>
    <w:rsid w:val="0014599A"/>
    <w:rsid w:val="00167A67"/>
    <w:rsid w:val="001A3886"/>
    <w:rsid w:val="001A5D6F"/>
    <w:rsid w:val="00330520"/>
    <w:rsid w:val="00335B01"/>
    <w:rsid w:val="003504D9"/>
    <w:rsid w:val="003A24DF"/>
    <w:rsid w:val="003C0C2D"/>
    <w:rsid w:val="00413BE1"/>
    <w:rsid w:val="004954CE"/>
    <w:rsid w:val="004C78B2"/>
    <w:rsid w:val="00503A77"/>
    <w:rsid w:val="00504B27"/>
    <w:rsid w:val="00583C5A"/>
    <w:rsid w:val="005A6EE5"/>
    <w:rsid w:val="00602EE3"/>
    <w:rsid w:val="0063525F"/>
    <w:rsid w:val="00687E77"/>
    <w:rsid w:val="006E6B06"/>
    <w:rsid w:val="007319B7"/>
    <w:rsid w:val="007D11C7"/>
    <w:rsid w:val="007E2365"/>
    <w:rsid w:val="007F389E"/>
    <w:rsid w:val="00826CA1"/>
    <w:rsid w:val="008E706D"/>
    <w:rsid w:val="0096144E"/>
    <w:rsid w:val="009A0F17"/>
    <w:rsid w:val="009B3D38"/>
    <w:rsid w:val="00A636A7"/>
    <w:rsid w:val="00A71109"/>
    <w:rsid w:val="00A92FD5"/>
    <w:rsid w:val="00AD1372"/>
    <w:rsid w:val="00BC5586"/>
    <w:rsid w:val="00BE12D4"/>
    <w:rsid w:val="00BE37D5"/>
    <w:rsid w:val="00C601C2"/>
    <w:rsid w:val="00C9425B"/>
    <w:rsid w:val="00CD0E89"/>
    <w:rsid w:val="00CF0860"/>
    <w:rsid w:val="00D52F08"/>
    <w:rsid w:val="00F135C0"/>
    <w:rsid w:val="00F55486"/>
    <w:rsid w:val="00F566D9"/>
    <w:rsid w:val="00F65C95"/>
    <w:rsid w:val="00FD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70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358612478654684121msolistparagraph">
    <w:name w:val="m_-5358612478654684121msolistparagraph"/>
    <w:basedOn w:val="Normal"/>
    <w:rsid w:val="007E236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E2365"/>
  </w:style>
  <w:style w:type="paragraph" w:styleId="BalloonText">
    <w:name w:val="Balloon Text"/>
    <w:basedOn w:val="Normal"/>
    <w:link w:val="BalloonTextChar"/>
    <w:uiPriority w:val="99"/>
    <w:semiHidden/>
    <w:unhideWhenUsed/>
    <w:rsid w:val="007E2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36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E2365"/>
    <w:rPr>
      <w:sz w:val="18"/>
      <w:szCs w:val="18"/>
    </w:rPr>
  </w:style>
  <w:style w:type="paragraph" w:styleId="CommentText">
    <w:name w:val="annotation text"/>
    <w:basedOn w:val="Normal"/>
    <w:link w:val="CommentTextChar"/>
    <w:uiPriority w:val="99"/>
    <w:semiHidden/>
    <w:unhideWhenUsed/>
    <w:rsid w:val="007E2365"/>
  </w:style>
  <w:style w:type="character" w:customStyle="1" w:styleId="CommentTextChar">
    <w:name w:val="Comment Text Char"/>
    <w:basedOn w:val="DefaultParagraphFont"/>
    <w:link w:val="CommentText"/>
    <w:uiPriority w:val="99"/>
    <w:semiHidden/>
    <w:rsid w:val="007E2365"/>
  </w:style>
  <w:style w:type="paragraph" w:styleId="CommentSubject">
    <w:name w:val="annotation subject"/>
    <w:basedOn w:val="CommentText"/>
    <w:next w:val="CommentText"/>
    <w:link w:val="CommentSubjectChar"/>
    <w:uiPriority w:val="99"/>
    <w:semiHidden/>
    <w:unhideWhenUsed/>
    <w:rsid w:val="007E2365"/>
    <w:rPr>
      <w:b/>
      <w:bCs/>
      <w:sz w:val="20"/>
      <w:szCs w:val="20"/>
    </w:rPr>
  </w:style>
  <w:style w:type="character" w:customStyle="1" w:styleId="CommentSubjectChar">
    <w:name w:val="Comment Subject Char"/>
    <w:basedOn w:val="CommentTextChar"/>
    <w:link w:val="CommentSubject"/>
    <w:uiPriority w:val="99"/>
    <w:semiHidden/>
    <w:rsid w:val="007E2365"/>
    <w:rPr>
      <w:b/>
      <w:bCs/>
      <w:sz w:val="20"/>
      <w:szCs w:val="20"/>
    </w:rPr>
  </w:style>
  <w:style w:type="character" w:styleId="Hyperlink">
    <w:name w:val="Hyperlink"/>
    <w:basedOn w:val="DefaultParagraphFont"/>
    <w:uiPriority w:val="99"/>
    <w:unhideWhenUsed/>
    <w:rsid w:val="00503A77"/>
    <w:rPr>
      <w:color w:val="0000FF" w:themeColor="hyperlink"/>
      <w:u w:val="single"/>
    </w:rPr>
  </w:style>
  <w:style w:type="character" w:styleId="FollowedHyperlink">
    <w:name w:val="FollowedHyperlink"/>
    <w:basedOn w:val="DefaultParagraphFont"/>
    <w:uiPriority w:val="99"/>
    <w:semiHidden/>
    <w:unhideWhenUsed/>
    <w:rsid w:val="00687E77"/>
    <w:rPr>
      <w:color w:val="800080" w:themeColor="followedHyperlink"/>
      <w:u w:val="single"/>
    </w:rPr>
  </w:style>
  <w:style w:type="paragraph" w:styleId="ListParagraph">
    <w:name w:val="List Paragraph"/>
    <w:basedOn w:val="Normal"/>
    <w:uiPriority w:val="34"/>
    <w:qFormat/>
    <w:rsid w:val="00826C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358612478654684121msolistparagraph">
    <w:name w:val="m_-5358612478654684121msolistparagraph"/>
    <w:basedOn w:val="Normal"/>
    <w:rsid w:val="007E236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E2365"/>
  </w:style>
  <w:style w:type="paragraph" w:styleId="BalloonText">
    <w:name w:val="Balloon Text"/>
    <w:basedOn w:val="Normal"/>
    <w:link w:val="BalloonTextChar"/>
    <w:uiPriority w:val="99"/>
    <w:semiHidden/>
    <w:unhideWhenUsed/>
    <w:rsid w:val="007E2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36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E2365"/>
    <w:rPr>
      <w:sz w:val="18"/>
      <w:szCs w:val="18"/>
    </w:rPr>
  </w:style>
  <w:style w:type="paragraph" w:styleId="CommentText">
    <w:name w:val="annotation text"/>
    <w:basedOn w:val="Normal"/>
    <w:link w:val="CommentTextChar"/>
    <w:uiPriority w:val="99"/>
    <w:semiHidden/>
    <w:unhideWhenUsed/>
    <w:rsid w:val="007E2365"/>
  </w:style>
  <w:style w:type="character" w:customStyle="1" w:styleId="CommentTextChar">
    <w:name w:val="Comment Text Char"/>
    <w:basedOn w:val="DefaultParagraphFont"/>
    <w:link w:val="CommentText"/>
    <w:uiPriority w:val="99"/>
    <w:semiHidden/>
    <w:rsid w:val="007E2365"/>
  </w:style>
  <w:style w:type="paragraph" w:styleId="CommentSubject">
    <w:name w:val="annotation subject"/>
    <w:basedOn w:val="CommentText"/>
    <w:next w:val="CommentText"/>
    <w:link w:val="CommentSubjectChar"/>
    <w:uiPriority w:val="99"/>
    <w:semiHidden/>
    <w:unhideWhenUsed/>
    <w:rsid w:val="007E2365"/>
    <w:rPr>
      <w:b/>
      <w:bCs/>
      <w:sz w:val="20"/>
      <w:szCs w:val="20"/>
    </w:rPr>
  </w:style>
  <w:style w:type="character" w:customStyle="1" w:styleId="CommentSubjectChar">
    <w:name w:val="Comment Subject Char"/>
    <w:basedOn w:val="CommentTextChar"/>
    <w:link w:val="CommentSubject"/>
    <w:uiPriority w:val="99"/>
    <w:semiHidden/>
    <w:rsid w:val="007E2365"/>
    <w:rPr>
      <w:b/>
      <w:bCs/>
      <w:sz w:val="20"/>
      <w:szCs w:val="20"/>
    </w:rPr>
  </w:style>
  <w:style w:type="character" w:styleId="Hyperlink">
    <w:name w:val="Hyperlink"/>
    <w:basedOn w:val="DefaultParagraphFont"/>
    <w:uiPriority w:val="99"/>
    <w:unhideWhenUsed/>
    <w:rsid w:val="00503A77"/>
    <w:rPr>
      <w:color w:val="0000FF" w:themeColor="hyperlink"/>
      <w:u w:val="single"/>
    </w:rPr>
  </w:style>
  <w:style w:type="character" w:styleId="FollowedHyperlink">
    <w:name w:val="FollowedHyperlink"/>
    <w:basedOn w:val="DefaultParagraphFont"/>
    <w:uiPriority w:val="99"/>
    <w:semiHidden/>
    <w:unhideWhenUsed/>
    <w:rsid w:val="00687E77"/>
    <w:rPr>
      <w:color w:val="800080" w:themeColor="followedHyperlink"/>
      <w:u w:val="single"/>
    </w:rPr>
  </w:style>
  <w:style w:type="paragraph" w:styleId="ListParagraph">
    <w:name w:val="List Paragraph"/>
    <w:basedOn w:val="Normal"/>
    <w:uiPriority w:val="34"/>
    <w:qFormat/>
    <w:rsid w:val="00826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2233">
      <w:bodyDiv w:val="1"/>
      <w:marLeft w:val="0"/>
      <w:marRight w:val="0"/>
      <w:marTop w:val="0"/>
      <w:marBottom w:val="0"/>
      <w:divBdr>
        <w:top w:val="none" w:sz="0" w:space="0" w:color="auto"/>
        <w:left w:val="none" w:sz="0" w:space="0" w:color="auto"/>
        <w:bottom w:val="none" w:sz="0" w:space="0" w:color="auto"/>
        <w:right w:val="none" w:sz="0" w:space="0" w:color="auto"/>
      </w:divBdr>
    </w:div>
    <w:div w:id="224335778">
      <w:bodyDiv w:val="1"/>
      <w:marLeft w:val="0"/>
      <w:marRight w:val="0"/>
      <w:marTop w:val="0"/>
      <w:marBottom w:val="0"/>
      <w:divBdr>
        <w:top w:val="none" w:sz="0" w:space="0" w:color="auto"/>
        <w:left w:val="none" w:sz="0" w:space="0" w:color="auto"/>
        <w:bottom w:val="none" w:sz="0" w:space="0" w:color="auto"/>
        <w:right w:val="none" w:sz="0" w:space="0" w:color="auto"/>
      </w:divBdr>
    </w:div>
    <w:div w:id="249899740">
      <w:bodyDiv w:val="1"/>
      <w:marLeft w:val="0"/>
      <w:marRight w:val="0"/>
      <w:marTop w:val="0"/>
      <w:marBottom w:val="0"/>
      <w:divBdr>
        <w:top w:val="none" w:sz="0" w:space="0" w:color="auto"/>
        <w:left w:val="none" w:sz="0" w:space="0" w:color="auto"/>
        <w:bottom w:val="none" w:sz="0" w:space="0" w:color="auto"/>
        <w:right w:val="none" w:sz="0" w:space="0" w:color="auto"/>
      </w:divBdr>
    </w:div>
    <w:div w:id="387340204">
      <w:bodyDiv w:val="1"/>
      <w:marLeft w:val="0"/>
      <w:marRight w:val="0"/>
      <w:marTop w:val="0"/>
      <w:marBottom w:val="0"/>
      <w:divBdr>
        <w:top w:val="none" w:sz="0" w:space="0" w:color="auto"/>
        <w:left w:val="none" w:sz="0" w:space="0" w:color="auto"/>
        <w:bottom w:val="none" w:sz="0" w:space="0" w:color="auto"/>
        <w:right w:val="none" w:sz="0" w:space="0" w:color="auto"/>
      </w:divBdr>
    </w:div>
    <w:div w:id="451050226">
      <w:bodyDiv w:val="1"/>
      <w:marLeft w:val="0"/>
      <w:marRight w:val="0"/>
      <w:marTop w:val="0"/>
      <w:marBottom w:val="0"/>
      <w:divBdr>
        <w:top w:val="none" w:sz="0" w:space="0" w:color="auto"/>
        <w:left w:val="none" w:sz="0" w:space="0" w:color="auto"/>
        <w:bottom w:val="none" w:sz="0" w:space="0" w:color="auto"/>
        <w:right w:val="none" w:sz="0" w:space="0" w:color="auto"/>
      </w:divBdr>
      <w:divsChild>
        <w:div w:id="1557204165">
          <w:marLeft w:val="0"/>
          <w:marRight w:val="0"/>
          <w:marTop w:val="0"/>
          <w:marBottom w:val="0"/>
          <w:divBdr>
            <w:top w:val="none" w:sz="0" w:space="0" w:color="auto"/>
            <w:left w:val="none" w:sz="0" w:space="0" w:color="auto"/>
            <w:bottom w:val="none" w:sz="0" w:space="0" w:color="auto"/>
            <w:right w:val="none" w:sz="0" w:space="0" w:color="auto"/>
          </w:divBdr>
        </w:div>
        <w:div w:id="1610427289">
          <w:marLeft w:val="0"/>
          <w:marRight w:val="0"/>
          <w:marTop w:val="0"/>
          <w:marBottom w:val="0"/>
          <w:divBdr>
            <w:top w:val="none" w:sz="0" w:space="0" w:color="auto"/>
            <w:left w:val="none" w:sz="0" w:space="0" w:color="auto"/>
            <w:bottom w:val="none" w:sz="0" w:space="0" w:color="auto"/>
            <w:right w:val="none" w:sz="0" w:space="0" w:color="auto"/>
          </w:divBdr>
        </w:div>
        <w:div w:id="313686521">
          <w:marLeft w:val="0"/>
          <w:marRight w:val="0"/>
          <w:marTop w:val="0"/>
          <w:marBottom w:val="0"/>
          <w:divBdr>
            <w:top w:val="none" w:sz="0" w:space="0" w:color="auto"/>
            <w:left w:val="none" w:sz="0" w:space="0" w:color="auto"/>
            <w:bottom w:val="none" w:sz="0" w:space="0" w:color="auto"/>
            <w:right w:val="none" w:sz="0" w:space="0" w:color="auto"/>
          </w:divBdr>
        </w:div>
        <w:div w:id="1948267964">
          <w:marLeft w:val="0"/>
          <w:marRight w:val="0"/>
          <w:marTop w:val="0"/>
          <w:marBottom w:val="0"/>
          <w:divBdr>
            <w:top w:val="none" w:sz="0" w:space="0" w:color="auto"/>
            <w:left w:val="none" w:sz="0" w:space="0" w:color="auto"/>
            <w:bottom w:val="none" w:sz="0" w:space="0" w:color="auto"/>
            <w:right w:val="none" w:sz="0" w:space="0" w:color="auto"/>
          </w:divBdr>
        </w:div>
        <w:div w:id="45297806">
          <w:marLeft w:val="0"/>
          <w:marRight w:val="0"/>
          <w:marTop w:val="0"/>
          <w:marBottom w:val="0"/>
          <w:divBdr>
            <w:top w:val="none" w:sz="0" w:space="0" w:color="auto"/>
            <w:left w:val="none" w:sz="0" w:space="0" w:color="auto"/>
            <w:bottom w:val="none" w:sz="0" w:space="0" w:color="auto"/>
            <w:right w:val="none" w:sz="0" w:space="0" w:color="auto"/>
          </w:divBdr>
        </w:div>
        <w:div w:id="1077943965">
          <w:marLeft w:val="0"/>
          <w:marRight w:val="0"/>
          <w:marTop w:val="0"/>
          <w:marBottom w:val="0"/>
          <w:divBdr>
            <w:top w:val="none" w:sz="0" w:space="0" w:color="auto"/>
            <w:left w:val="none" w:sz="0" w:space="0" w:color="auto"/>
            <w:bottom w:val="none" w:sz="0" w:space="0" w:color="auto"/>
            <w:right w:val="none" w:sz="0" w:space="0" w:color="auto"/>
          </w:divBdr>
        </w:div>
        <w:div w:id="276572198">
          <w:marLeft w:val="0"/>
          <w:marRight w:val="0"/>
          <w:marTop w:val="0"/>
          <w:marBottom w:val="0"/>
          <w:divBdr>
            <w:top w:val="none" w:sz="0" w:space="0" w:color="auto"/>
            <w:left w:val="none" w:sz="0" w:space="0" w:color="auto"/>
            <w:bottom w:val="none" w:sz="0" w:space="0" w:color="auto"/>
            <w:right w:val="none" w:sz="0" w:space="0" w:color="auto"/>
          </w:divBdr>
        </w:div>
        <w:div w:id="1453208243">
          <w:marLeft w:val="0"/>
          <w:marRight w:val="0"/>
          <w:marTop w:val="0"/>
          <w:marBottom w:val="0"/>
          <w:divBdr>
            <w:top w:val="none" w:sz="0" w:space="0" w:color="auto"/>
            <w:left w:val="none" w:sz="0" w:space="0" w:color="auto"/>
            <w:bottom w:val="none" w:sz="0" w:space="0" w:color="auto"/>
            <w:right w:val="none" w:sz="0" w:space="0" w:color="auto"/>
          </w:divBdr>
        </w:div>
      </w:divsChild>
    </w:div>
    <w:div w:id="570580501">
      <w:bodyDiv w:val="1"/>
      <w:marLeft w:val="0"/>
      <w:marRight w:val="0"/>
      <w:marTop w:val="0"/>
      <w:marBottom w:val="0"/>
      <w:divBdr>
        <w:top w:val="none" w:sz="0" w:space="0" w:color="auto"/>
        <w:left w:val="none" w:sz="0" w:space="0" w:color="auto"/>
        <w:bottom w:val="none" w:sz="0" w:space="0" w:color="auto"/>
        <w:right w:val="none" w:sz="0" w:space="0" w:color="auto"/>
      </w:divBdr>
    </w:div>
    <w:div w:id="659895107">
      <w:bodyDiv w:val="1"/>
      <w:marLeft w:val="0"/>
      <w:marRight w:val="0"/>
      <w:marTop w:val="0"/>
      <w:marBottom w:val="0"/>
      <w:divBdr>
        <w:top w:val="none" w:sz="0" w:space="0" w:color="auto"/>
        <w:left w:val="none" w:sz="0" w:space="0" w:color="auto"/>
        <w:bottom w:val="none" w:sz="0" w:space="0" w:color="auto"/>
        <w:right w:val="none" w:sz="0" w:space="0" w:color="auto"/>
      </w:divBdr>
    </w:div>
    <w:div w:id="703290229">
      <w:bodyDiv w:val="1"/>
      <w:marLeft w:val="0"/>
      <w:marRight w:val="0"/>
      <w:marTop w:val="0"/>
      <w:marBottom w:val="0"/>
      <w:divBdr>
        <w:top w:val="none" w:sz="0" w:space="0" w:color="auto"/>
        <w:left w:val="none" w:sz="0" w:space="0" w:color="auto"/>
        <w:bottom w:val="none" w:sz="0" w:space="0" w:color="auto"/>
        <w:right w:val="none" w:sz="0" w:space="0" w:color="auto"/>
      </w:divBdr>
    </w:div>
    <w:div w:id="991758358">
      <w:bodyDiv w:val="1"/>
      <w:marLeft w:val="0"/>
      <w:marRight w:val="0"/>
      <w:marTop w:val="0"/>
      <w:marBottom w:val="0"/>
      <w:divBdr>
        <w:top w:val="none" w:sz="0" w:space="0" w:color="auto"/>
        <w:left w:val="none" w:sz="0" w:space="0" w:color="auto"/>
        <w:bottom w:val="none" w:sz="0" w:space="0" w:color="auto"/>
        <w:right w:val="none" w:sz="0" w:space="0" w:color="auto"/>
      </w:divBdr>
    </w:div>
    <w:div w:id="1036542180">
      <w:bodyDiv w:val="1"/>
      <w:marLeft w:val="0"/>
      <w:marRight w:val="0"/>
      <w:marTop w:val="0"/>
      <w:marBottom w:val="0"/>
      <w:divBdr>
        <w:top w:val="none" w:sz="0" w:space="0" w:color="auto"/>
        <w:left w:val="none" w:sz="0" w:space="0" w:color="auto"/>
        <w:bottom w:val="none" w:sz="0" w:space="0" w:color="auto"/>
        <w:right w:val="none" w:sz="0" w:space="0" w:color="auto"/>
      </w:divBdr>
    </w:div>
    <w:div w:id="1340816512">
      <w:bodyDiv w:val="1"/>
      <w:marLeft w:val="0"/>
      <w:marRight w:val="0"/>
      <w:marTop w:val="0"/>
      <w:marBottom w:val="0"/>
      <w:divBdr>
        <w:top w:val="none" w:sz="0" w:space="0" w:color="auto"/>
        <w:left w:val="none" w:sz="0" w:space="0" w:color="auto"/>
        <w:bottom w:val="none" w:sz="0" w:space="0" w:color="auto"/>
        <w:right w:val="none" w:sz="0" w:space="0" w:color="auto"/>
      </w:divBdr>
    </w:div>
    <w:div w:id="1417282165">
      <w:bodyDiv w:val="1"/>
      <w:marLeft w:val="0"/>
      <w:marRight w:val="0"/>
      <w:marTop w:val="0"/>
      <w:marBottom w:val="0"/>
      <w:divBdr>
        <w:top w:val="none" w:sz="0" w:space="0" w:color="auto"/>
        <w:left w:val="none" w:sz="0" w:space="0" w:color="auto"/>
        <w:bottom w:val="none" w:sz="0" w:space="0" w:color="auto"/>
        <w:right w:val="none" w:sz="0" w:space="0" w:color="auto"/>
      </w:divBdr>
    </w:div>
    <w:div w:id="1418016989">
      <w:bodyDiv w:val="1"/>
      <w:marLeft w:val="0"/>
      <w:marRight w:val="0"/>
      <w:marTop w:val="0"/>
      <w:marBottom w:val="0"/>
      <w:divBdr>
        <w:top w:val="none" w:sz="0" w:space="0" w:color="auto"/>
        <w:left w:val="none" w:sz="0" w:space="0" w:color="auto"/>
        <w:bottom w:val="none" w:sz="0" w:space="0" w:color="auto"/>
        <w:right w:val="none" w:sz="0" w:space="0" w:color="auto"/>
      </w:divBdr>
    </w:div>
    <w:div w:id="1620606126">
      <w:bodyDiv w:val="1"/>
      <w:marLeft w:val="0"/>
      <w:marRight w:val="0"/>
      <w:marTop w:val="0"/>
      <w:marBottom w:val="0"/>
      <w:divBdr>
        <w:top w:val="none" w:sz="0" w:space="0" w:color="auto"/>
        <w:left w:val="none" w:sz="0" w:space="0" w:color="auto"/>
        <w:bottom w:val="none" w:sz="0" w:space="0" w:color="auto"/>
        <w:right w:val="none" w:sz="0" w:space="0" w:color="auto"/>
      </w:divBdr>
    </w:div>
    <w:div w:id="1744333374">
      <w:bodyDiv w:val="1"/>
      <w:marLeft w:val="0"/>
      <w:marRight w:val="0"/>
      <w:marTop w:val="0"/>
      <w:marBottom w:val="0"/>
      <w:divBdr>
        <w:top w:val="none" w:sz="0" w:space="0" w:color="auto"/>
        <w:left w:val="none" w:sz="0" w:space="0" w:color="auto"/>
        <w:bottom w:val="none" w:sz="0" w:space="0" w:color="auto"/>
        <w:right w:val="none" w:sz="0" w:space="0" w:color="auto"/>
      </w:divBdr>
      <w:divsChild>
        <w:div w:id="1111582822">
          <w:marLeft w:val="0"/>
          <w:marRight w:val="0"/>
          <w:marTop w:val="0"/>
          <w:marBottom w:val="0"/>
          <w:divBdr>
            <w:top w:val="none" w:sz="0" w:space="0" w:color="auto"/>
            <w:left w:val="none" w:sz="0" w:space="0" w:color="auto"/>
            <w:bottom w:val="none" w:sz="0" w:space="0" w:color="auto"/>
            <w:right w:val="none" w:sz="0" w:space="0" w:color="auto"/>
          </w:divBdr>
        </w:div>
        <w:div w:id="1023672466">
          <w:marLeft w:val="0"/>
          <w:marRight w:val="0"/>
          <w:marTop w:val="0"/>
          <w:marBottom w:val="0"/>
          <w:divBdr>
            <w:top w:val="none" w:sz="0" w:space="0" w:color="auto"/>
            <w:left w:val="none" w:sz="0" w:space="0" w:color="auto"/>
            <w:bottom w:val="none" w:sz="0" w:space="0" w:color="auto"/>
            <w:right w:val="none" w:sz="0" w:space="0" w:color="auto"/>
          </w:divBdr>
        </w:div>
        <w:div w:id="1648365573">
          <w:marLeft w:val="0"/>
          <w:marRight w:val="0"/>
          <w:marTop w:val="0"/>
          <w:marBottom w:val="0"/>
          <w:divBdr>
            <w:top w:val="none" w:sz="0" w:space="0" w:color="auto"/>
            <w:left w:val="none" w:sz="0" w:space="0" w:color="auto"/>
            <w:bottom w:val="none" w:sz="0" w:space="0" w:color="auto"/>
            <w:right w:val="none" w:sz="0" w:space="0" w:color="auto"/>
          </w:divBdr>
        </w:div>
        <w:div w:id="654918843">
          <w:marLeft w:val="0"/>
          <w:marRight w:val="0"/>
          <w:marTop w:val="0"/>
          <w:marBottom w:val="0"/>
          <w:divBdr>
            <w:top w:val="none" w:sz="0" w:space="0" w:color="auto"/>
            <w:left w:val="none" w:sz="0" w:space="0" w:color="auto"/>
            <w:bottom w:val="none" w:sz="0" w:space="0" w:color="auto"/>
            <w:right w:val="none" w:sz="0" w:space="0" w:color="auto"/>
          </w:divBdr>
        </w:div>
        <w:div w:id="1188376227">
          <w:marLeft w:val="0"/>
          <w:marRight w:val="0"/>
          <w:marTop w:val="0"/>
          <w:marBottom w:val="0"/>
          <w:divBdr>
            <w:top w:val="none" w:sz="0" w:space="0" w:color="auto"/>
            <w:left w:val="none" w:sz="0" w:space="0" w:color="auto"/>
            <w:bottom w:val="none" w:sz="0" w:space="0" w:color="auto"/>
            <w:right w:val="none" w:sz="0" w:space="0" w:color="auto"/>
          </w:divBdr>
        </w:div>
        <w:div w:id="738988905">
          <w:marLeft w:val="0"/>
          <w:marRight w:val="0"/>
          <w:marTop w:val="0"/>
          <w:marBottom w:val="0"/>
          <w:divBdr>
            <w:top w:val="none" w:sz="0" w:space="0" w:color="auto"/>
            <w:left w:val="none" w:sz="0" w:space="0" w:color="auto"/>
            <w:bottom w:val="none" w:sz="0" w:space="0" w:color="auto"/>
            <w:right w:val="none" w:sz="0" w:space="0" w:color="auto"/>
          </w:divBdr>
        </w:div>
        <w:div w:id="718749316">
          <w:marLeft w:val="0"/>
          <w:marRight w:val="0"/>
          <w:marTop w:val="0"/>
          <w:marBottom w:val="0"/>
          <w:divBdr>
            <w:top w:val="none" w:sz="0" w:space="0" w:color="auto"/>
            <w:left w:val="none" w:sz="0" w:space="0" w:color="auto"/>
            <w:bottom w:val="none" w:sz="0" w:space="0" w:color="auto"/>
            <w:right w:val="none" w:sz="0" w:space="0" w:color="auto"/>
          </w:divBdr>
        </w:div>
        <w:div w:id="1638609132">
          <w:marLeft w:val="0"/>
          <w:marRight w:val="0"/>
          <w:marTop w:val="0"/>
          <w:marBottom w:val="0"/>
          <w:divBdr>
            <w:top w:val="none" w:sz="0" w:space="0" w:color="auto"/>
            <w:left w:val="none" w:sz="0" w:space="0" w:color="auto"/>
            <w:bottom w:val="none" w:sz="0" w:space="0" w:color="auto"/>
            <w:right w:val="none" w:sz="0" w:space="0" w:color="auto"/>
          </w:divBdr>
        </w:div>
      </w:divsChild>
    </w:div>
    <w:div w:id="1909608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kewalknc.org/wp-content/uploads/2017/05/SB257BikePedPlanningGrantProvision.docx"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9752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Riegel</dc:creator>
  <cp:keywords/>
  <dc:description/>
  <cp:lastModifiedBy>Lisa Riegel</cp:lastModifiedBy>
  <cp:revision>2</cp:revision>
  <cp:lastPrinted>2017-06-06T16:42:00Z</cp:lastPrinted>
  <dcterms:created xsi:type="dcterms:W3CDTF">2017-06-06T17:16:00Z</dcterms:created>
  <dcterms:modified xsi:type="dcterms:W3CDTF">2017-06-06T17:16:00Z</dcterms:modified>
</cp:coreProperties>
</file>